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EA" w:rsidRPr="00500275" w:rsidRDefault="0032343B" w:rsidP="00DF4795">
      <w:pPr>
        <w:pStyle w:val="a6"/>
        <w:ind w:left="0" w:firstLine="0"/>
        <w:jc w:val="both"/>
        <w:rPr>
          <w:rFonts w:hint="eastAsia"/>
          <w:b/>
          <w:color w:val="auto"/>
          <w:sz w:val="36"/>
          <w:szCs w:val="36"/>
        </w:rPr>
      </w:pPr>
      <w:r w:rsidRPr="00500275">
        <w:rPr>
          <w:rFonts w:ascii="Times New Roman" w:hAnsi="Times New Roman"/>
          <w:b/>
          <w:color w:val="auto"/>
          <w:sz w:val="36"/>
          <w:szCs w:val="36"/>
        </w:rPr>
        <w:t>個人資料保護法之特定目的及個人資料之類別</w:t>
      </w:r>
    </w:p>
    <w:tbl>
      <w:tblPr>
        <w:tblW w:w="8566" w:type="dxa"/>
        <w:jc w:val="center"/>
        <w:tblLayout w:type="fixed"/>
        <w:tblCellMar>
          <w:left w:w="28" w:type="dxa"/>
          <w:right w:w="28" w:type="dxa"/>
        </w:tblCellMar>
        <w:tblLook w:val="0000"/>
      </w:tblPr>
      <w:tblGrid>
        <w:gridCol w:w="1329"/>
        <w:gridCol w:w="7237"/>
        <w:tblGridChange w:id="0">
          <w:tblGrid>
            <w:gridCol w:w="1329"/>
            <w:gridCol w:w="7237"/>
          </w:tblGrid>
        </w:tblGridChange>
      </w:tblGrid>
      <w:tr w:rsidR="008A47FA" w:rsidRPr="00560900">
        <w:tblPrEx>
          <w:tblCellMar>
            <w:top w:w="0" w:type="dxa"/>
            <w:bottom w:w="0" w:type="dxa"/>
          </w:tblCellMar>
        </w:tblPrEx>
        <w:trPr>
          <w:trHeight w:val="156"/>
          <w:jc w:val="center"/>
        </w:trPr>
        <w:tc>
          <w:tcPr>
            <w:tcW w:w="1329" w:type="dxa"/>
          </w:tcPr>
          <w:p w:rsidR="008A47FA" w:rsidRPr="00560900" w:rsidRDefault="008A47FA" w:rsidP="007A7EE1">
            <w:pPr>
              <w:ind w:left="516" w:hangingChars="215" w:hanging="516"/>
              <w:rPr>
                <w:rFonts w:ascii="標楷體" w:eastAsia="標楷體" w:hAnsi="標楷體" w:cs="新細明體" w:hint="eastAsia"/>
              </w:rPr>
            </w:pPr>
            <w:r w:rsidRPr="00560900">
              <w:rPr>
                <w:rFonts w:ascii="標楷體" w:eastAsia="標楷體" w:hAnsi="標楷體" w:cs="新細明體" w:hint="eastAsia"/>
              </w:rPr>
              <w:t>代號</w:t>
            </w:r>
          </w:p>
        </w:tc>
        <w:tc>
          <w:tcPr>
            <w:tcW w:w="7237" w:type="dxa"/>
          </w:tcPr>
          <w:p w:rsidR="008A47FA" w:rsidRPr="00560900" w:rsidRDefault="008A47FA" w:rsidP="00945FAE">
            <w:pPr>
              <w:rPr>
                <w:rFonts w:ascii="標楷體" w:eastAsia="標楷體" w:hAnsi="標楷體" w:cs="新細明體" w:hint="eastAsia"/>
              </w:rPr>
            </w:pPr>
            <w:r w:rsidRPr="00560900">
              <w:rPr>
                <w:rFonts w:ascii="標楷體" w:eastAsia="標楷體" w:hAnsi="標楷體" w:cs="新細明體" w:hint="eastAsia"/>
              </w:rPr>
              <w:t>修正特定目的項目</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ind w:left="994" w:hangingChars="414" w:hanging="994"/>
              <w:rPr>
                <w:rFonts w:ascii="標楷體" w:eastAsia="標楷體" w:hAnsi="標楷體" w:cs="新細明體" w:hint="eastAsia"/>
              </w:rPr>
            </w:pPr>
            <w:r w:rsidRPr="00560900">
              <w:rPr>
                <w:rFonts w:ascii="標楷體" w:eastAsia="標楷體" w:hAnsi="標楷體" w:cs="新細明體" w:hint="eastAsia"/>
              </w:rPr>
              <w:t>○○一</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人身保險</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A0251">
            <w:pPr>
              <w:ind w:left="994" w:hangingChars="414" w:hanging="994"/>
              <w:rPr>
                <w:rFonts w:ascii="標楷體" w:eastAsia="標楷體" w:hAnsi="標楷體" w:cs="新細明體" w:hint="eastAsia"/>
              </w:rPr>
            </w:pPr>
            <w:r w:rsidRPr="00560900">
              <w:rPr>
                <w:rFonts w:ascii="標楷體" w:eastAsia="標楷體" w:hAnsi="標楷體" w:cs="新細明體" w:hint="eastAsia"/>
              </w:rPr>
              <w:t>○○二</w:t>
            </w:r>
          </w:p>
        </w:tc>
        <w:tc>
          <w:tcPr>
            <w:tcW w:w="7237" w:type="dxa"/>
          </w:tcPr>
          <w:p w:rsidR="008A47FA" w:rsidRPr="00560900" w:rsidRDefault="008A47FA" w:rsidP="00BA0251">
            <w:pPr>
              <w:spacing w:line="360" w:lineRule="exact"/>
              <w:rPr>
                <w:rFonts w:ascii="標楷體" w:eastAsia="標楷體" w:hAnsi="標楷體" w:cs="新細明體"/>
              </w:rPr>
            </w:pPr>
            <w:r w:rsidRPr="00560900">
              <w:rPr>
                <w:rFonts w:ascii="標楷體" w:eastAsia="標楷體" w:hAnsi="標楷體" w:cs="新細明體" w:hint="eastAsia"/>
              </w:rPr>
              <w:t>人事管理(包含甄選、離職及所屬員工基本資訊、現職、學經歷、考試分發、終身學習訓練進修、考績獎懲、銓審、薪資待遇、差勤、福利措施、褫奪公權、特殊查核或其他人事措施)</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A0251">
            <w:pPr>
              <w:ind w:left="994" w:hangingChars="414" w:hanging="994"/>
              <w:rPr>
                <w:rFonts w:ascii="標楷體" w:eastAsia="標楷體" w:hAnsi="標楷體" w:cs="新細明體" w:hint="eastAsia"/>
              </w:rPr>
            </w:pPr>
            <w:r w:rsidRPr="00560900">
              <w:rPr>
                <w:rFonts w:ascii="標楷體" w:eastAsia="標楷體" w:hAnsi="標楷體" w:cs="新細明體" w:hint="eastAsia"/>
              </w:rPr>
              <w:t>○○三</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入出國及移民</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A0251">
            <w:pPr>
              <w:ind w:left="994" w:hangingChars="414" w:hanging="994"/>
              <w:rPr>
                <w:rFonts w:ascii="標楷體" w:eastAsia="標楷體" w:hAnsi="標楷體" w:cs="新細明體" w:hint="eastAsia"/>
              </w:rPr>
            </w:pPr>
            <w:r w:rsidRPr="00560900">
              <w:rPr>
                <w:rFonts w:ascii="標楷體" w:eastAsia="標楷體" w:hAnsi="標楷體" w:cs="新細明體" w:hint="eastAsia"/>
              </w:rPr>
              <w:t>○○四</w:t>
            </w:r>
          </w:p>
        </w:tc>
        <w:tc>
          <w:tcPr>
            <w:tcW w:w="7237" w:type="dxa"/>
          </w:tcPr>
          <w:p w:rsidR="008A47FA" w:rsidRPr="00560900" w:rsidRDefault="008A47FA" w:rsidP="00BA0251">
            <w:pPr>
              <w:spacing w:line="360" w:lineRule="exact"/>
              <w:rPr>
                <w:rFonts w:ascii="標楷體" w:eastAsia="標楷體" w:hAnsi="標楷體" w:cs="新細明體"/>
              </w:rPr>
            </w:pPr>
            <w:r w:rsidRPr="00560900">
              <w:rPr>
                <w:rFonts w:ascii="標楷體" w:eastAsia="標楷體" w:hAnsi="標楷體" w:cs="新細明體" w:hint="eastAsia"/>
              </w:rPr>
              <w:t>土地行政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A0251">
            <w:pPr>
              <w:ind w:left="994" w:hangingChars="414" w:hanging="994"/>
              <w:rPr>
                <w:rFonts w:ascii="標楷體" w:eastAsia="標楷體" w:hAnsi="標楷體" w:cs="新細明體" w:hint="eastAsia"/>
              </w:rPr>
            </w:pPr>
            <w:r w:rsidRPr="00560900">
              <w:rPr>
                <w:rFonts w:ascii="標楷體" w:eastAsia="標楷體" w:hAnsi="標楷體" w:cs="新細明體" w:hint="eastAsia"/>
              </w:rPr>
              <w:t>○○五</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工程技術服務業之管理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A0251">
            <w:pPr>
              <w:ind w:left="994" w:hangingChars="414" w:hanging="994"/>
              <w:rPr>
                <w:rFonts w:ascii="標楷體" w:eastAsia="標楷體" w:hAnsi="標楷體" w:cs="新細明體" w:hint="eastAsia"/>
              </w:rPr>
            </w:pPr>
            <w:r w:rsidRPr="00560900">
              <w:rPr>
                <w:rFonts w:ascii="標楷體" w:eastAsia="標楷體" w:hAnsi="標楷體" w:cs="新細明體" w:hint="eastAsia"/>
              </w:rPr>
              <w:t>○○六</w:t>
            </w: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工業行政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A0251">
            <w:pPr>
              <w:ind w:left="994" w:hangingChars="414" w:hanging="994"/>
              <w:rPr>
                <w:rFonts w:ascii="標楷體" w:eastAsia="標楷體" w:hAnsi="標楷體" w:cs="新細明體" w:hint="eastAsia"/>
              </w:rPr>
            </w:pPr>
            <w:r w:rsidRPr="00560900">
              <w:rPr>
                <w:rFonts w:ascii="標楷體" w:eastAsia="標楷體" w:hAnsi="標楷體" w:cs="新細明體" w:hint="eastAsia"/>
              </w:rPr>
              <w:t xml:space="preserve">○○七 </w:t>
            </w:r>
          </w:p>
        </w:tc>
        <w:tc>
          <w:tcPr>
            <w:tcW w:w="7237" w:type="dxa"/>
          </w:tcPr>
          <w:p w:rsidR="008A47FA" w:rsidRPr="00560900" w:rsidRDefault="008A47FA" w:rsidP="00BA0251">
            <w:pPr>
              <w:spacing w:line="360" w:lineRule="exact"/>
              <w:rPr>
                <w:rFonts w:ascii="標楷體" w:eastAsia="標楷體" w:hAnsi="標楷體" w:cs="新細明體"/>
              </w:rPr>
            </w:pPr>
            <w:r w:rsidRPr="00560900">
              <w:rPr>
                <w:rFonts w:ascii="標楷體" w:eastAsia="標楷體" w:hAnsi="標楷體" w:cs="新細明體" w:hint="eastAsia"/>
              </w:rPr>
              <w:t>不動產服務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A0251">
            <w:pPr>
              <w:ind w:left="994" w:hangingChars="414" w:hanging="994"/>
              <w:rPr>
                <w:rFonts w:ascii="標楷體" w:eastAsia="標楷體" w:hAnsi="標楷體" w:cs="新細明體" w:hint="eastAsia"/>
              </w:rPr>
            </w:pPr>
            <w:r w:rsidRPr="00560900">
              <w:rPr>
                <w:rFonts w:ascii="標楷體" w:eastAsia="標楷體" w:hAnsi="標楷體" w:cs="新細明體" w:hint="eastAsia"/>
              </w:rPr>
              <w:t>○○八</w:t>
            </w:r>
          </w:p>
        </w:tc>
        <w:tc>
          <w:tcPr>
            <w:tcW w:w="7237" w:type="dxa"/>
            <w:vAlign w:val="center"/>
          </w:tcPr>
          <w:p w:rsidR="008A47FA" w:rsidRPr="00560900" w:rsidRDefault="008A47FA" w:rsidP="00BA0251">
            <w:pPr>
              <w:spacing w:line="360" w:lineRule="exact"/>
              <w:rPr>
                <w:rFonts w:ascii="標楷體" w:eastAsia="標楷體" w:hAnsi="標楷體" w:cs="新細明體"/>
              </w:rPr>
            </w:pPr>
            <w:r w:rsidRPr="00560900">
              <w:rPr>
                <w:rFonts w:ascii="標楷體" w:eastAsia="標楷體" w:hAnsi="標楷體" w:cs="新細明體" w:hint="eastAsia"/>
              </w:rPr>
              <w:t>中小企業及其他產業之輔導</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A0251">
            <w:pPr>
              <w:ind w:left="994" w:hangingChars="414" w:hanging="994"/>
              <w:rPr>
                <w:rFonts w:ascii="標楷體" w:eastAsia="標楷體" w:hAnsi="標楷體" w:cs="新細明體" w:hint="eastAsia"/>
              </w:rPr>
            </w:pPr>
            <w:r w:rsidRPr="00560900">
              <w:rPr>
                <w:rFonts w:ascii="標楷體" w:eastAsia="標楷體" w:hAnsi="標楷體" w:cs="新細明體" w:hint="eastAsia"/>
              </w:rPr>
              <w:t>○○九</w:t>
            </w: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中央銀行監理業務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A0251">
            <w:pPr>
              <w:ind w:left="994" w:hangingChars="414" w:hanging="994"/>
              <w:rPr>
                <w:rFonts w:ascii="標楷體" w:eastAsia="標楷體" w:hAnsi="標楷體" w:cs="新細明體" w:hint="eastAsia"/>
              </w:rPr>
            </w:pPr>
            <w:r w:rsidRPr="00560900">
              <w:rPr>
                <w:rFonts w:ascii="標楷體" w:eastAsia="標楷體" w:hAnsi="標楷體" w:cs="新細明體" w:hint="eastAsia"/>
              </w:rPr>
              <w:t>○一○</w:t>
            </w:r>
          </w:p>
        </w:tc>
        <w:tc>
          <w:tcPr>
            <w:tcW w:w="7237" w:type="dxa"/>
          </w:tcPr>
          <w:p w:rsidR="008A47FA" w:rsidRPr="00560900" w:rsidRDefault="008A47FA" w:rsidP="00BA0251">
            <w:pPr>
              <w:spacing w:line="360" w:lineRule="exact"/>
              <w:rPr>
                <w:rFonts w:ascii="標楷體" w:eastAsia="標楷體" w:hAnsi="標楷體" w:cs="新細明體"/>
              </w:rPr>
            </w:pPr>
            <w:r w:rsidRPr="00560900">
              <w:rPr>
                <w:rFonts w:ascii="標楷體" w:eastAsia="標楷體" w:hAnsi="標楷體" w:cs="新細明體" w:hint="eastAsia"/>
              </w:rPr>
              <w:t>公立與私立慈善機構管理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A0251">
            <w:pPr>
              <w:ind w:left="994" w:hangingChars="414" w:hanging="994"/>
              <w:rPr>
                <w:rFonts w:ascii="標楷體" w:eastAsia="標楷體" w:hAnsi="標楷體" w:cs="新細明體" w:hint="eastAsia"/>
              </w:rPr>
            </w:pPr>
            <w:r w:rsidRPr="00560900">
              <w:rPr>
                <w:rFonts w:ascii="標楷體" w:eastAsia="標楷體" w:hAnsi="標楷體" w:cs="新細明體" w:hint="eastAsia"/>
              </w:rPr>
              <w:t>○一一</w:t>
            </w:r>
          </w:p>
        </w:tc>
        <w:tc>
          <w:tcPr>
            <w:tcW w:w="7237" w:type="dxa"/>
            <w:vAlign w:val="center"/>
          </w:tcPr>
          <w:p w:rsidR="008A47FA" w:rsidRPr="00560900" w:rsidRDefault="008A47FA" w:rsidP="00BA0251">
            <w:pPr>
              <w:spacing w:line="360" w:lineRule="exact"/>
              <w:rPr>
                <w:rFonts w:ascii="標楷體" w:eastAsia="標楷體" w:hAnsi="標楷體" w:cs="新細明體"/>
              </w:rPr>
            </w:pPr>
            <w:r w:rsidRPr="00560900">
              <w:rPr>
                <w:rFonts w:ascii="標楷體" w:eastAsia="標楷體" w:hAnsi="標楷體" w:cs="新細明體" w:hint="eastAsia"/>
              </w:rPr>
              <w:t>公共造產業務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A0251">
            <w:pPr>
              <w:ind w:left="994" w:hangingChars="414" w:hanging="994"/>
              <w:rPr>
                <w:rFonts w:ascii="標楷體" w:eastAsia="標楷體" w:hAnsi="標楷體" w:cs="新細明體" w:hint="eastAsia"/>
              </w:rPr>
            </w:pPr>
            <w:r w:rsidRPr="00560900">
              <w:rPr>
                <w:rFonts w:ascii="標楷體" w:eastAsia="標楷體" w:hAnsi="標楷體" w:cs="新細明體" w:hint="eastAsia"/>
              </w:rPr>
              <w:t>○一二</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公共衛生或傳染病防治</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A0251">
            <w:pPr>
              <w:ind w:left="994" w:hangingChars="414" w:hanging="994"/>
              <w:rPr>
                <w:rFonts w:ascii="標楷體" w:eastAsia="標楷體" w:hAnsi="標楷體" w:cs="新細明體" w:hint="eastAsia"/>
              </w:rPr>
            </w:pPr>
            <w:r w:rsidRPr="00560900">
              <w:rPr>
                <w:rFonts w:ascii="標楷體" w:eastAsia="標楷體" w:hAnsi="標楷體" w:cs="新細明體" w:hint="eastAsia"/>
              </w:rPr>
              <w:t>○一三</w:t>
            </w:r>
          </w:p>
        </w:tc>
        <w:tc>
          <w:tcPr>
            <w:tcW w:w="7237" w:type="dxa"/>
          </w:tcPr>
          <w:p w:rsidR="008A47FA" w:rsidRPr="00560900" w:rsidRDefault="008A47FA" w:rsidP="00BA0251">
            <w:pPr>
              <w:spacing w:line="360" w:lineRule="exact"/>
              <w:rPr>
                <w:rFonts w:ascii="標楷體" w:eastAsia="標楷體" w:hAnsi="標楷體" w:cs="新細明體"/>
              </w:rPr>
            </w:pPr>
            <w:r w:rsidRPr="00560900">
              <w:rPr>
                <w:rFonts w:ascii="標楷體" w:eastAsia="標楷體" w:hAnsi="標楷體" w:cs="新細明體" w:hint="eastAsia"/>
              </w:rPr>
              <w:t>公共關係</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A0251">
            <w:pPr>
              <w:ind w:left="994" w:hangingChars="414" w:hanging="994"/>
              <w:rPr>
                <w:rFonts w:ascii="標楷體" w:eastAsia="標楷體" w:hAnsi="標楷體" w:cs="新細明體" w:hint="eastAsia"/>
              </w:rPr>
            </w:pPr>
            <w:r w:rsidRPr="00560900">
              <w:rPr>
                <w:rFonts w:ascii="標楷體" w:eastAsia="標楷體" w:hAnsi="標楷體" w:cs="新細明體" w:hint="eastAsia"/>
              </w:rPr>
              <w:t>○一四</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公職人員財產申報、利益衝突迴避及政治獻金業務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○一五</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戶政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○一六</w:t>
            </w: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文化行政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○一七</w:t>
            </w: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文化資產管理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○一八</w:t>
            </w: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水利、農田水利行政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○一九</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火災預防與控制、消防行政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○二○</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代理與仲介業務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○二一</w:t>
            </w: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外交及領事事務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○二二</w:t>
            </w: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外匯業務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○二三</w:t>
            </w: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民政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○二四</w:t>
            </w: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民意調查</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○二五</w:t>
            </w: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犯罪預防、刑事偵查、執行、矯正、保護處分、犯罪被害人保護或更生保護事務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○二六</w:t>
            </w: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生態保育</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○二七</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立法或立法諮詢</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○二八</w:t>
            </w:r>
          </w:p>
        </w:tc>
        <w:tc>
          <w:tcPr>
            <w:tcW w:w="7237" w:type="dxa"/>
            <w:vAlign w:val="center"/>
          </w:tcPr>
          <w:p w:rsidR="008A47FA" w:rsidRPr="00560900" w:rsidRDefault="00791D5E" w:rsidP="00A37BF8">
            <w:pPr>
              <w:spacing w:line="360" w:lineRule="exact"/>
              <w:rPr>
                <w:rFonts w:ascii="標楷體" w:eastAsia="標楷體" w:hAnsi="標楷體" w:cs="新細明體"/>
              </w:rPr>
            </w:pPr>
            <w:r w:rsidRPr="00791D5E">
              <w:rPr>
                <w:rFonts w:ascii="標楷體" w:eastAsia="標楷體" w:hAnsi="標楷體" w:cs="新細明體" w:hint="eastAsia"/>
              </w:rPr>
              <w:t>交通及公共建設行政</w:t>
            </w:r>
          </w:p>
        </w:tc>
      </w:tr>
      <w:tr w:rsidR="008A47FA" w:rsidRPr="00EB752F">
        <w:tblPrEx>
          <w:tblCellMar>
            <w:top w:w="0" w:type="dxa"/>
            <w:bottom w:w="0" w:type="dxa"/>
          </w:tblCellMar>
        </w:tblPrEx>
        <w:trPr>
          <w:trHeight w:val="156"/>
          <w:jc w:val="center"/>
        </w:trPr>
        <w:tc>
          <w:tcPr>
            <w:tcW w:w="1329" w:type="dxa"/>
          </w:tcPr>
          <w:p w:rsidR="008A47FA" w:rsidRPr="00EB752F" w:rsidRDefault="008A47FA" w:rsidP="00EB752F">
            <w:pPr>
              <w:ind w:left="994" w:hangingChars="414" w:hanging="994"/>
              <w:rPr>
                <w:rFonts w:ascii="標楷體" w:eastAsia="標楷體" w:hAnsi="標楷體" w:cs="新細明體" w:hint="eastAsia"/>
              </w:rPr>
            </w:pPr>
            <w:r w:rsidRPr="00EB752F">
              <w:rPr>
                <w:rFonts w:ascii="標楷體" w:eastAsia="標楷體" w:hAnsi="標楷體" w:cs="新細明體" w:hint="eastAsia"/>
              </w:rPr>
              <w:t>○二九</w:t>
            </w:r>
          </w:p>
        </w:tc>
        <w:tc>
          <w:tcPr>
            <w:tcW w:w="7237" w:type="dxa"/>
          </w:tcPr>
          <w:p w:rsidR="008A47FA" w:rsidRPr="00EB752F" w:rsidRDefault="00791D5E" w:rsidP="004449B3">
            <w:pPr>
              <w:spacing w:line="360" w:lineRule="exact"/>
              <w:rPr>
                <w:rFonts w:ascii="標楷體" w:eastAsia="標楷體" w:hAnsi="標楷體" w:cs="新細明體"/>
              </w:rPr>
            </w:pPr>
            <w:r w:rsidRPr="00791D5E">
              <w:rPr>
                <w:rFonts w:ascii="標楷體" w:eastAsia="標楷體" w:hAnsi="標楷體" w:cs="新細明體" w:hint="eastAsia"/>
              </w:rPr>
              <w:t>公民營(辦)交通運輸、公共運輸及公共建設</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○三○</w:t>
            </w: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仲裁</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○三一</w:t>
            </w: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全民健康保險、勞工保險、農民保險、國民年金保險或其他社會保險</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○三二</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刑案資料管理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lastRenderedPageBreak/>
              <w:t>○三三</w:t>
            </w: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多層次傳銷經營</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○三四</w:t>
            </w: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多層次傳銷監管</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○三五</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存款保險</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○三六</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存款與匯款</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○三七</w:t>
            </w: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有價證券與有價證券持有人登記</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○三八</w:t>
            </w: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行政執行</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○三九</w:t>
            </w: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行政裁罰、行政調查</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○四○</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行銷(包含金控共同行銷業務)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○四一</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住宅行政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○四二</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兵役、替代役行政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○四三</w:t>
            </w: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志工管理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○四四</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投資管理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○四五</w:t>
            </w:r>
          </w:p>
        </w:tc>
        <w:tc>
          <w:tcPr>
            <w:tcW w:w="7237" w:type="dxa"/>
            <w:vAlign w:val="center"/>
          </w:tcPr>
          <w:p w:rsidR="008A47FA" w:rsidRPr="00560900" w:rsidRDefault="008A47FA" w:rsidP="00482971">
            <w:pPr>
              <w:spacing w:line="360" w:lineRule="exact"/>
              <w:rPr>
                <w:rFonts w:ascii="標楷體" w:eastAsia="標楷體" w:hAnsi="標楷體" w:cs="新細明體"/>
              </w:rPr>
            </w:pPr>
            <w:r w:rsidRPr="00560900">
              <w:rPr>
                <w:rFonts w:ascii="標楷體" w:eastAsia="標楷體" w:hAnsi="標楷體" w:cs="新細明體" w:hint="eastAsia"/>
              </w:rPr>
              <w:t>災害防救行政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○四六</w:t>
            </w: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供水與排水服務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○四七</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兩岸暨港澳事務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○四八</w:t>
            </w: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券幣行政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○四九</w:t>
            </w: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 xml:space="preserve">宗教、非營利組織業務　</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○五○</w:t>
            </w: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放射性物料管理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○五一</w:t>
            </w:r>
          </w:p>
        </w:tc>
        <w:tc>
          <w:tcPr>
            <w:tcW w:w="7237" w:type="dxa"/>
            <w:vAlign w:val="center"/>
          </w:tcPr>
          <w:p w:rsidR="008A47FA" w:rsidRPr="00560900" w:rsidRDefault="008A47FA" w:rsidP="00DD678A">
            <w:pPr>
              <w:spacing w:line="360" w:lineRule="exact"/>
              <w:rPr>
                <w:rFonts w:ascii="標楷體" w:eastAsia="標楷體" w:hAnsi="標楷體" w:cs="新細明體"/>
              </w:rPr>
            </w:pPr>
            <w:r w:rsidRPr="00560900">
              <w:rPr>
                <w:rFonts w:ascii="標楷體" w:eastAsia="標楷體" w:hAnsi="標楷體" w:cs="新細明體" w:hint="eastAsia"/>
              </w:rPr>
              <w:t>林業、農業、</w:t>
            </w:r>
            <w:r w:rsidR="00DD678A" w:rsidRPr="00DD678A">
              <w:rPr>
                <w:rFonts w:ascii="標楷體" w:eastAsia="標楷體" w:hAnsi="標楷體" w:cs="新細明體" w:hint="eastAsia"/>
              </w:rPr>
              <w:t>動植物防疫檢疫</w:t>
            </w:r>
            <w:r w:rsidRPr="00560900">
              <w:rPr>
                <w:rFonts w:ascii="標楷體" w:eastAsia="標楷體" w:hAnsi="標楷體" w:cs="新細明體" w:hint="eastAsia"/>
              </w:rPr>
              <w:t>、農村再生及土石流防災管理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○五二</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法人或團體對股東、會員(含股東、會員指派之代表)、董事、監察人、理事、監事或其他成員名冊之內部管理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○五三</w:t>
            </w:r>
          </w:p>
        </w:tc>
        <w:tc>
          <w:tcPr>
            <w:tcW w:w="7237" w:type="dxa"/>
          </w:tcPr>
          <w:p w:rsidR="008A47FA" w:rsidRPr="00560900" w:rsidRDefault="008A47FA" w:rsidP="000002C7">
            <w:pPr>
              <w:spacing w:line="360" w:lineRule="exact"/>
              <w:rPr>
                <w:rFonts w:ascii="標楷體" w:eastAsia="標楷體" w:hAnsi="標楷體" w:cs="新細明體" w:hint="eastAsia"/>
              </w:rPr>
            </w:pPr>
            <w:r w:rsidRPr="00560900">
              <w:rPr>
                <w:rFonts w:ascii="標楷體" w:eastAsia="標楷體" w:hAnsi="標楷體" w:cs="新細明體" w:hint="eastAsia"/>
              </w:rPr>
              <w:t>法制行政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○五四</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法律服務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○五五</w:t>
            </w: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法院執行業務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○五六</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法院審判業務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○五七</w:t>
            </w:r>
          </w:p>
        </w:tc>
        <w:tc>
          <w:tcPr>
            <w:tcW w:w="7237" w:type="dxa"/>
          </w:tcPr>
          <w:p w:rsidR="008A47FA" w:rsidRPr="00560900" w:rsidRDefault="008A47FA" w:rsidP="00482971">
            <w:pPr>
              <w:spacing w:line="360" w:lineRule="exact"/>
              <w:rPr>
                <w:rFonts w:ascii="標楷體" w:eastAsia="標楷體" w:hAnsi="標楷體" w:cs="新細明體"/>
              </w:rPr>
            </w:pPr>
            <w:r w:rsidRPr="00560900">
              <w:rPr>
                <w:rFonts w:ascii="標楷體" w:eastAsia="標楷體" w:hAnsi="標楷體" w:cs="新細明體" w:hint="eastAsia"/>
              </w:rPr>
              <w:t>社會行政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○五八</w:t>
            </w: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社會服務或社會工作</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○五九</w:t>
            </w: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金融服務業依法令規定及金融監理需要，所為之蒐集處理及利用</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○六○</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金融爭議處理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○六一</w:t>
            </w: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金融監督、管理與檢查</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○六二</w:t>
            </w: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青年發展行政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○六三</w:t>
            </w: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非公務機關依法定義務所進行個人資料之蒐集處理及利用</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○六四</w:t>
            </w: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 xml:space="preserve">保健醫療服務　</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○六五</w:t>
            </w: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保險經紀、代理、公證業務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○六六</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保險監理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○六七</w:t>
            </w: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信用卡、現金卡、轉帳卡或電子票證業務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○六八</w:t>
            </w: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信託業務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○六九</w:t>
            </w: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契約、類似契約或其他法律關係事務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lastRenderedPageBreak/>
              <w:t>○七○</w:t>
            </w: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客家行政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○七一</w:t>
            </w: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建築管理、都市更新、國民住宅事務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○七二</w:t>
            </w: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政令宣導</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○七三</w:t>
            </w: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政府資訊公開、檔案管理及應用</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○七四</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政府福利金或救濟金給付行政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○七五</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科技行政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○七六</w:t>
            </w: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科學工業園區、農業科技園區、文化創業園區、生物科技園區或其他園區管理行政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○七七</w:t>
            </w: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訂位、住宿登記與購票業務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○七八</w:t>
            </w: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計畫、管制考核與其他研考管理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○七九</w:t>
            </w: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飛航事故調查</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○八○</w:t>
            </w: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食品、藥政管理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○八一</w:t>
            </w: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個人資料之合法交易業務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 xml:space="preserve">○八二 </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借款戶與存款戶存借作業綜合管理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○八三</w:t>
            </w: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原住民行政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○八四</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捐供血服務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○八五</w:t>
            </w: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旅外國人急難救助</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○八六</w:t>
            </w: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核子事故應變</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○八七</w:t>
            </w: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核能安全管理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○八八</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核貸與授信業務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○八九</w:t>
            </w: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海洋行政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○九○</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消費者、客戶管理與服務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○九一</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消費者保護</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○九二</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畜牧行政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○九三</w:t>
            </w:r>
          </w:p>
        </w:tc>
        <w:tc>
          <w:tcPr>
            <w:tcW w:w="7237" w:type="dxa"/>
          </w:tcPr>
          <w:p w:rsidR="008A47FA" w:rsidRPr="00560900" w:rsidRDefault="008A47FA" w:rsidP="003E1CAD">
            <w:pPr>
              <w:spacing w:line="360" w:lineRule="exact"/>
              <w:rPr>
                <w:rFonts w:ascii="標楷體" w:eastAsia="標楷體" w:hAnsi="標楷體" w:cs="新細明體"/>
              </w:rPr>
            </w:pPr>
            <w:r w:rsidRPr="00560900">
              <w:rPr>
                <w:rFonts w:ascii="標楷體" w:eastAsia="標楷體" w:hAnsi="標楷體" w:cs="新細明體" w:hint="eastAsia"/>
              </w:rPr>
              <w:t>財產保險</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○九四</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財產管理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○九五</w:t>
            </w:r>
          </w:p>
        </w:tc>
        <w:tc>
          <w:tcPr>
            <w:tcW w:w="7237" w:type="dxa"/>
            <w:vAlign w:val="center"/>
          </w:tcPr>
          <w:p w:rsidR="008A47FA" w:rsidRPr="00560900" w:rsidRDefault="008A47FA" w:rsidP="00560900">
            <w:pPr>
              <w:spacing w:line="360" w:lineRule="exact"/>
              <w:rPr>
                <w:rFonts w:ascii="標楷體" w:eastAsia="標楷體" w:hAnsi="標楷體" w:cs="新細明體"/>
              </w:rPr>
            </w:pPr>
            <w:r w:rsidRPr="00560900">
              <w:rPr>
                <w:rFonts w:ascii="標楷體" w:eastAsia="標楷體" w:hAnsi="標楷體" w:cs="新細明體" w:hint="eastAsia"/>
              </w:rPr>
              <w:t>財稅行政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○九六</w:t>
            </w:r>
          </w:p>
        </w:tc>
        <w:tc>
          <w:tcPr>
            <w:tcW w:w="7237" w:type="dxa"/>
            <w:vAlign w:val="center"/>
          </w:tcPr>
          <w:p w:rsidR="008A47FA" w:rsidRPr="00560900" w:rsidRDefault="008A47FA" w:rsidP="003E1CAD">
            <w:pPr>
              <w:spacing w:line="360" w:lineRule="exact"/>
              <w:rPr>
                <w:rFonts w:ascii="標楷體" w:eastAsia="標楷體" w:hAnsi="標楷體" w:cs="新細明體"/>
              </w:rPr>
            </w:pPr>
            <w:r w:rsidRPr="00560900">
              <w:rPr>
                <w:rFonts w:ascii="標楷體" w:eastAsia="標楷體" w:hAnsi="標楷體" w:cs="新細明體" w:hint="eastAsia"/>
              </w:rPr>
              <w:t>退除役官兵輔導管理及其眷屬服務照顧</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○九七</w:t>
            </w: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退撫基金或退休金管理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○九八</w:t>
            </w: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商業與技術資訊</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○九九</w:t>
            </w: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國內外交流業務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ind w:left="994" w:hangingChars="414" w:hanging="994"/>
              <w:rPr>
                <w:rFonts w:ascii="標楷體" w:eastAsia="標楷體" w:hAnsi="標楷體" w:cs="新細明體" w:hint="eastAsia"/>
              </w:rPr>
            </w:pPr>
            <w:r w:rsidRPr="00560900">
              <w:rPr>
                <w:rFonts w:ascii="標楷體" w:eastAsia="標楷體" w:hAnsi="標楷體" w:cs="新細明體" w:hint="eastAsia"/>
              </w:rPr>
              <w:t>一○○</w:t>
            </w: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國家安全行政、安全查核、反情報調查</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numPr>
                <w:ilvl w:val="0"/>
                <w:numId w:val="25"/>
              </w:numPr>
              <w:rPr>
                <w:rFonts w:ascii="標楷體" w:eastAsia="標楷體" w:hAnsi="標楷體" w:cs="新細明體" w:hint="eastAsia"/>
              </w:rPr>
            </w:pPr>
          </w:p>
        </w:tc>
        <w:tc>
          <w:tcPr>
            <w:tcW w:w="7237" w:type="dxa"/>
            <w:vAlign w:val="center"/>
          </w:tcPr>
          <w:p w:rsidR="008A47FA" w:rsidRPr="00560900" w:rsidRDefault="008A47FA" w:rsidP="008B3CE3">
            <w:pPr>
              <w:spacing w:line="360" w:lineRule="exact"/>
              <w:rPr>
                <w:rFonts w:ascii="標楷體" w:eastAsia="標楷體" w:hAnsi="標楷體" w:cs="新細明體" w:hint="eastAsia"/>
              </w:rPr>
            </w:pPr>
            <w:r w:rsidRPr="00560900">
              <w:rPr>
                <w:rFonts w:ascii="標楷體" w:eastAsia="標楷體" w:hAnsi="標楷體" w:cs="新細明體" w:hint="eastAsia"/>
              </w:rPr>
              <w:t>國家經濟發展業務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numPr>
                <w:ilvl w:val="0"/>
                <w:numId w:val="25"/>
              </w:numPr>
              <w:rPr>
                <w:rFonts w:ascii="標楷體" w:eastAsia="標楷體" w:hAnsi="標楷體" w:cs="新細明體" w:hint="eastAsia"/>
              </w:rPr>
            </w:pPr>
          </w:p>
        </w:tc>
        <w:tc>
          <w:tcPr>
            <w:tcW w:w="7237" w:type="dxa"/>
            <w:vAlign w:val="center"/>
          </w:tcPr>
          <w:p w:rsidR="008A47FA" w:rsidRPr="00560900" w:rsidRDefault="008A47FA" w:rsidP="008B3CE3">
            <w:pPr>
              <w:spacing w:line="360" w:lineRule="exact"/>
              <w:rPr>
                <w:rFonts w:ascii="標楷體" w:eastAsia="標楷體" w:hAnsi="標楷體" w:cs="新細明體" w:hint="eastAsia"/>
              </w:rPr>
            </w:pPr>
            <w:r w:rsidRPr="00560900">
              <w:rPr>
                <w:rFonts w:ascii="標楷體" w:eastAsia="標楷體" w:hAnsi="標楷體" w:cs="新細明體" w:hint="eastAsia"/>
              </w:rPr>
              <w:t>國家賠償行政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8B3CE3">
            <w:pPr>
              <w:numPr>
                <w:ilvl w:val="0"/>
                <w:numId w:val="25"/>
              </w:numPr>
              <w:rPr>
                <w:rFonts w:ascii="標楷體" w:eastAsia="標楷體" w:hAnsi="標楷體" w:cs="新細明體" w:hint="eastAsia"/>
              </w:rPr>
            </w:pP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專門職業及技術人員之管理、懲戒與救濟</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帳務管理及債權交易業務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彩券業務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授信業務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採購與供應管理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救護車服務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教育或訓練</w:t>
            </w:r>
            <w:r w:rsidR="006554DE">
              <w:rPr>
                <w:rFonts w:ascii="標楷體" w:eastAsia="標楷體" w:hAnsi="標楷體" w:cs="新細明體" w:hint="eastAsia"/>
              </w:rPr>
              <w:t>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產學合作</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票券業務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票據交換業務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陳情、請願、檢舉案件處理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勞工行政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博物館、美術館、紀念館或其他公、私營造物業務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場所進出安全管理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就業安置、規劃與管理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智慧財產權、光碟管理及其他相關行政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發照與登記</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稅務行政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華僑資料管理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訴願及行政救濟</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貿易推廣及管理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0002C7">
            <w:pPr>
              <w:spacing w:line="360" w:lineRule="exact"/>
              <w:rPr>
                <w:rFonts w:ascii="標楷體" w:eastAsia="標楷體" w:hAnsi="標楷體" w:cs="新細明體"/>
              </w:rPr>
            </w:pPr>
            <w:r w:rsidRPr="00560900">
              <w:rPr>
                <w:rFonts w:ascii="標楷體" w:eastAsia="標楷體" w:hAnsi="標楷體" w:cs="新細明體" w:hint="eastAsia"/>
              </w:rPr>
              <w:t>鄉鎮市調解</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2125A4">
            <w:pPr>
              <w:spacing w:line="360" w:lineRule="exact"/>
              <w:rPr>
                <w:rFonts w:ascii="標楷體" w:eastAsia="標楷體" w:hAnsi="標楷體" w:cs="新細明體"/>
              </w:rPr>
            </w:pPr>
            <w:r w:rsidRPr="00560900">
              <w:rPr>
                <w:rFonts w:ascii="標楷體" w:eastAsia="標楷體" w:hAnsi="標楷體" w:cs="新細明體" w:hint="eastAsia"/>
              </w:rPr>
              <w:t>傳播行政與管理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債權整貼現及收買業務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2125A4">
            <w:pPr>
              <w:spacing w:line="360" w:lineRule="exact"/>
              <w:rPr>
                <w:rFonts w:ascii="標楷體" w:eastAsia="標楷體" w:hAnsi="標楷體" w:cs="新細明體"/>
              </w:rPr>
            </w:pPr>
            <w:r w:rsidRPr="00560900">
              <w:rPr>
                <w:rFonts w:ascii="標楷體" w:eastAsia="標楷體" w:hAnsi="標楷體" w:cs="新細明體" w:hint="eastAsia"/>
              </w:rPr>
              <w:t>募款</w:t>
            </w:r>
            <w:r w:rsidRPr="00560900" w:rsidDel="002125A4">
              <w:rPr>
                <w:rFonts w:ascii="標楷體" w:eastAsia="標楷體" w:hAnsi="標楷體" w:cs="新細明體" w:hint="eastAsia"/>
              </w:rPr>
              <w:t xml:space="preserve"> </w:t>
            </w:r>
            <w:r w:rsidRPr="00560900">
              <w:rPr>
                <w:rFonts w:ascii="標楷體" w:eastAsia="標楷體" w:hAnsi="標楷體" w:cs="新細明體" w:hint="eastAsia"/>
              </w:rPr>
              <w:t>(包含公益勸募)</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836965">
            <w:pPr>
              <w:spacing w:line="360" w:lineRule="exact"/>
              <w:rPr>
                <w:rFonts w:ascii="標楷體" w:eastAsia="標楷體" w:hAnsi="標楷體" w:cs="新細明體"/>
              </w:rPr>
            </w:pPr>
            <w:r w:rsidRPr="00560900">
              <w:rPr>
                <w:rFonts w:ascii="標楷體" w:eastAsia="標楷體" w:hAnsi="標楷體" w:cs="新細明體" w:hint="eastAsia"/>
              </w:rPr>
              <w:t>廉政行政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會計與相關服務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會議管理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經營郵政業務郵政儲匯保險業務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經營傳播業務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經營電信業務與電信加值網路業務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2125A4">
            <w:pPr>
              <w:spacing w:line="360" w:lineRule="exact"/>
              <w:rPr>
                <w:rFonts w:ascii="標楷體" w:eastAsia="標楷體" w:hAnsi="標楷體" w:cs="新細明體"/>
              </w:rPr>
            </w:pPr>
            <w:r w:rsidRPr="00560900">
              <w:rPr>
                <w:rFonts w:ascii="標楷體" w:eastAsia="標楷體" w:hAnsi="標楷體" w:cs="新細明體" w:hint="eastAsia"/>
              </w:rPr>
              <w:t>試務、銓敘、保訓行政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資(通)訊服務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2125A4">
            <w:pPr>
              <w:spacing w:line="360" w:lineRule="exact"/>
              <w:rPr>
                <w:rFonts w:ascii="標楷體" w:eastAsia="標楷體" w:hAnsi="標楷體" w:cs="新細明體"/>
              </w:rPr>
            </w:pPr>
            <w:r w:rsidRPr="00560900">
              <w:rPr>
                <w:rFonts w:ascii="標楷體" w:eastAsia="標楷體" w:hAnsi="標楷體" w:cs="新細明體" w:hint="eastAsia"/>
              </w:rPr>
              <w:t>資(通)訊與資料庫管理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2125A4">
            <w:pPr>
              <w:spacing w:line="360" w:lineRule="exact"/>
              <w:rPr>
                <w:rFonts w:ascii="標楷體" w:eastAsia="標楷體" w:hAnsi="標楷體" w:cs="新細明體"/>
              </w:rPr>
            </w:pPr>
            <w:r w:rsidRPr="00560900">
              <w:rPr>
                <w:rFonts w:ascii="標楷體" w:eastAsia="標楷體" w:hAnsi="標楷體" w:cs="新細明體" w:hint="eastAsia"/>
              </w:rPr>
              <w:t>資通安全與管理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農產品交易</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農產品推廣資訊</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2125A4">
            <w:pPr>
              <w:spacing w:line="360" w:lineRule="exact"/>
              <w:rPr>
                <w:rFonts w:ascii="標楷體" w:eastAsia="標楷體" w:hAnsi="標楷體" w:cs="新細明體"/>
              </w:rPr>
            </w:pPr>
            <w:r w:rsidRPr="00560900">
              <w:rPr>
                <w:rFonts w:ascii="標楷體" w:eastAsia="標楷體" w:hAnsi="標楷體" w:cs="新細明體" w:hint="eastAsia"/>
              </w:rPr>
              <w:t>農糧行政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2125A4">
            <w:pPr>
              <w:spacing w:line="360" w:lineRule="exact"/>
              <w:rPr>
                <w:rFonts w:ascii="標楷體" w:eastAsia="標楷體" w:hAnsi="標楷體" w:cs="新細明體"/>
              </w:rPr>
            </w:pPr>
            <w:r w:rsidRPr="00560900">
              <w:rPr>
                <w:rFonts w:ascii="標楷體" w:eastAsia="標楷體" w:hAnsi="標楷體" w:cs="新細明體" w:hint="eastAsia"/>
              </w:rPr>
              <w:t>遊說業務行政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2125A4">
            <w:pPr>
              <w:spacing w:line="360" w:lineRule="exact"/>
              <w:rPr>
                <w:rFonts w:ascii="標楷體" w:eastAsia="標楷體" w:hAnsi="標楷體" w:cs="新細明體"/>
              </w:rPr>
            </w:pPr>
            <w:r w:rsidRPr="00560900">
              <w:rPr>
                <w:rFonts w:ascii="標楷體" w:eastAsia="標楷體" w:hAnsi="標楷體" w:cs="新細明體" w:hint="eastAsia"/>
              </w:rPr>
              <w:t>運動、競技活動</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運動休閒業務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2125A4">
            <w:pPr>
              <w:spacing w:line="360" w:lineRule="exact"/>
              <w:rPr>
                <w:rFonts w:ascii="標楷體" w:eastAsia="標楷體" w:hAnsi="標楷體" w:cs="新細明體"/>
              </w:rPr>
            </w:pPr>
            <w:r w:rsidRPr="00560900">
              <w:rPr>
                <w:rFonts w:ascii="標楷體" w:eastAsia="標楷體" w:hAnsi="標楷體" w:cs="新細明體" w:hint="eastAsia"/>
              </w:rPr>
              <w:t>電信及傳播監理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僱用與服務管理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圖書館、出版品管理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2125A4">
            <w:pPr>
              <w:spacing w:line="360" w:lineRule="exact"/>
              <w:rPr>
                <w:rFonts w:ascii="標楷體" w:eastAsia="標楷體" w:hAnsi="標楷體" w:cs="新細明體"/>
              </w:rPr>
            </w:pPr>
            <w:r w:rsidRPr="00560900">
              <w:rPr>
                <w:rFonts w:ascii="標楷體" w:eastAsia="標楷體" w:hAnsi="標楷體" w:cs="新細明體" w:hint="eastAsia"/>
              </w:rPr>
              <w:t>漁業行政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2125A4">
            <w:pPr>
              <w:spacing w:line="360" w:lineRule="exact"/>
              <w:rPr>
                <w:rFonts w:ascii="標楷體" w:eastAsia="標楷體" w:hAnsi="標楷體" w:cs="新細明體"/>
              </w:rPr>
            </w:pPr>
            <w:r w:rsidRPr="00560900">
              <w:rPr>
                <w:rFonts w:ascii="標楷體" w:eastAsia="標楷體" w:hAnsi="標楷體" w:cs="新細明體" w:hint="eastAsia"/>
              </w:rPr>
              <w:t>網路購物及其他電子商務服務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蒙藏行政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2125A4">
            <w:pPr>
              <w:spacing w:line="360" w:lineRule="exact"/>
              <w:rPr>
                <w:rFonts w:ascii="標楷體" w:eastAsia="標楷體" w:hAnsi="標楷體" w:cs="新細明體"/>
              </w:rPr>
            </w:pPr>
            <w:r w:rsidRPr="00560900">
              <w:rPr>
                <w:rFonts w:ascii="標楷體" w:eastAsia="標楷體" w:hAnsi="標楷體" w:cs="新細明體" w:hint="eastAsia"/>
              </w:rPr>
              <w:t>輔助性與後勤支援管理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審計、監察調查及其他監察業務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CA3214">
            <w:pPr>
              <w:spacing w:line="360" w:lineRule="exact"/>
              <w:rPr>
                <w:rFonts w:ascii="標楷體" w:eastAsia="標楷體" w:hAnsi="標楷體" w:cs="新細明體"/>
              </w:rPr>
            </w:pPr>
            <w:r w:rsidRPr="00560900">
              <w:rPr>
                <w:rFonts w:ascii="標楷體" w:eastAsia="標楷體" w:hAnsi="標楷體" w:cs="新細明體" w:hint="eastAsia"/>
              </w:rPr>
              <w:t>廣告或商業行為管理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CA3214">
            <w:pPr>
              <w:spacing w:line="360" w:lineRule="exact"/>
              <w:rPr>
                <w:rFonts w:ascii="標楷體" w:eastAsia="標楷體" w:hAnsi="標楷體" w:cs="新細明體"/>
              </w:rPr>
            </w:pPr>
            <w:r w:rsidRPr="00560900">
              <w:rPr>
                <w:rFonts w:ascii="標楷體" w:eastAsia="標楷體" w:hAnsi="標楷體" w:cs="新細明體" w:hint="eastAsia"/>
              </w:rPr>
              <w:t>影視、音樂與媒體管理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CA3214">
            <w:pPr>
              <w:spacing w:line="360" w:lineRule="exact"/>
              <w:rPr>
                <w:rFonts w:ascii="標楷體" w:eastAsia="標楷體" w:hAnsi="標楷體" w:cs="新細明體"/>
              </w:rPr>
            </w:pPr>
            <w:r w:rsidRPr="00560900">
              <w:rPr>
                <w:rFonts w:ascii="標楷體" w:eastAsia="標楷體" w:hAnsi="標楷體" w:cs="新細明體" w:hint="eastAsia"/>
              </w:rPr>
              <w:t>徵信</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CA3214">
            <w:pPr>
              <w:spacing w:line="360" w:lineRule="exact"/>
              <w:rPr>
                <w:rFonts w:ascii="標楷體" w:eastAsia="標楷體" w:hAnsi="標楷體" w:cs="新細明體"/>
              </w:rPr>
            </w:pPr>
            <w:r w:rsidRPr="00560900">
              <w:rPr>
                <w:rFonts w:ascii="標楷體" w:eastAsia="標楷體" w:hAnsi="標楷體" w:cs="新細明體" w:hint="eastAsia"/>
              </w:rPr>
              <w:t>標準、檢驗、度量衡行政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CA3214">
            <w:pPr>
              <w:spacing w:line="360" w:lineRule="exact"/>
              <w:rPr>
                <w:rFonts w:ascii="標楷體" w:eastAsia="標楷體" w:hAnsi="標楷體" w:cs="新細明體"/>
              </w:rPr>
            </w:pPr>
            <w:r w:rsidRPr="00560900">
              <w:rPr>
                <w:rFonts w:ascii="標楷體" w:eastAsia="標楷體" w:hAnsi="標楷體" w:cs="新細明體" w:hint="eastAsia"/>
              </w:rPr>
              <w:t>衛生行政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調查、統計與研究分析</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學生（員）(含畢、結業生)資料管理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學術研究</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憑證業務管理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輻射防護</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選民服務管理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CA3214">
            <w:pPr>
              <w:spacing w:line="360" w:lineRule="exact"/>
              <w:rPr>
                <w:rFonts w:ascii="標楷體" w:eastAsia="標楷體" w:hAnsi="標楷體" w:cs="新細明體"/>
              </w:rPr>
            </w:pPr>
            <w:r w:rsidRPr="00560900">
              <w:rPr>
                <w:rFonts w:ascii="標楷體" w:eastAsia="標楷體" w:hAnsi="標楷體" w:cs="新細明體" w:hint="eastAsia"/>
              </w:rPr>
              <w:t>選舉、罷免及公民投票行政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CA3214">
            <w:pPr>
              <w:spacing w:line="360" w:lineRule="exact"/>
              <w:rPr>
                <w:rFonts w:ascii="標楷體" w:eastAsia="標楷體" w:hAnsi="標楷體" w:cs="新細明體"/>
              </w:rPr>
            </w:pPr>
            <w:r w:rsidRPr="00560900">
              <w:rPr>
                <w:rFonts w:ascii="標楷體" w:eastAsia="標楷體" w:hAnsi="標楷體" w:cs="新細明體" w:hint="eastAsia"/>
              </w:rPr>
              <w:t>營建業之行政管理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CA3214">
            <w:pPr>
              <w:spacing w:line="360" w:lineRule="exact"/>
              <w:rPr>
                <w:rFonts w:ascii="標楷體" w:eastAsia="標楷體" w:hAnsi="標楷體" w:cs="新細明體"/>
              </w:rPr>
            </w:pPr>
            <w:r w:rsidRPr="00560900">
              <w:rPr>
                <w:rFonts w:ascii="標楷體" w:eastAsia="標楷體" w:hAnsi="標楷體" w:cs="新細明體" w:hint="eastAsia"/>
              </w:rPr>
              <w:t>環境保護</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證券、期貨、證券投資信託及顧問相關業務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CA3214">
            <w:pPr>
              <w:spacing w:line="360" w:lineRule="exact"/>
              <w:rPr>
                <w:rFonts w:ascii="標楷體" w:eastAsia="標楷體" w:hAnsi="標楷體" w:cs="新細明體"/>
              </w:rPr>
            </w:pPr>
            <w:r w:rsidRPr="00560900">
              <w:rPr>
                <w:rFonts w:ascii="標楷體" w:eastAsia="標楷體" w:hAnsi="標楷體" w:cs="新細明體" w:hint="eastAsia"/>
              </w:rPr>
              <w:t>警政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CA3214">
            <w:pPr>
              <w:spacing w:line="360" w:lineRule="exact"/>
              <w:rPr>
                <w:rFonts w:ascii="標楷體" w:eastAsia="標楷體" w:hAnsi="標楷體" w:cs="新細明體"/>
              </w:rPr>
            </w:pPr>
            <w:r w:rsidRPr="00560900">
              <w:rPr>
                <w:rFonts w:ascii="標楷體" w:eastAsia="標楷體" w:hAnsi="標楷體" w:cs="新細明體" w:hint="eastAsia"/>
              </w:rPr>
              <w:t xml:space="preserve">護照、簽證及文件證明處理　</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vAlign w:val="center"/>
          </w:tcPr>
          <w:p w:rsidR="008A47FA" w:rsidRPr="00560900" w:rsidRDefault="008A47FA" w:rsidP="00CA3214">
            <w:pPr>
              <w:spacing w:line="360" w:lineRule="exact"/>
              <w:rPr>
                <w:rFonts w:ascii="標楷體" w:eastAsia="標楷體" w:hAnsi="標楷體" w:cs="新細明體"/>
              </w:rPr>
            </w:pPr>
            <w:r w:rsidRPr="00560900">
              <w:rPr>
                <w:rFonts w:ascii="標楷體" w:eastAsia="標楷體" w:hAnsi="標楷體" w:cs="新細明體" w:hint="eastAsia"/>
              </w:rPr>
              <w:t>體育行政</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CA3214">
            <w:pPr>
              <w:spacing w:line="360" w:lineRule="exact"/>
              <w:rPr>
                <w:rFonts w:ascii="標楷體" w:eastAsia="標楷體" w:hAnsi="標楷體" w:cs="新細明體"/>
              </w:rPr>
            </w:pPr>
            <w:r w:rsidRPr="00560900">
              <w:rPr>
                <w:rFonts w:ascii="標楷體" w:eastAsia="標楷體" w:hAnsi="標楷體" w:cs="新細明體" w:hint="eastAsia"/>
              </w:rPr>
              <w:t>觀光行政、觀光旅館業、旅館業、旅行業、觀光遊樂業及民宿經營管理業務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CA3214">
            <w:pPr>
              <w:spacing w:line="360" w:lineRule="exact"/>
              <w:rPr>
                <w:rFonts w:ascii="標楷體" w:eastAsia="標楷體" w:hAnsi="標楷體" w:cs="新細明體"/>
              </w:rPr>
            </w:pPr>
            <w:r w:rsidRPr="00560900">
              <w:rPr>
                <w:rFonts w:ascii="標楷體" w:eastAsia="標楷體" w:hAnsi="標楷體" w:cs="新細明體" w:hint="eastAsia"/>
              </w:rPr>
              <w:t>其他中央政府機關暨所屬機關構內部單位管理、公共事務監督、行政協助及相關業務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CA3214">
            <w:pPr>
              <w:spacing w:line="360" w:lineRule="exact"/>
              <w:rPr>
                <w:rFonts w:ascii="標楷體" w:eastAsia="標楷體" w:hAnsi="標楷體" w:cs="新細明體"/>
              </w:rPr>
            </w:pPr>
            <w:r w:rsidRPr="00560900">
              <w:rPr>
                <w:rFonts w:ascii="標楷體" w:eastAsia="標楷體" w:hAnsi="標楷體" w:cs="新細明體" w:hint="eastAsia"/>
              </w:rPr>
              <w:t>其他公共部門(包括行政法人、政府捐助財團法人及其他公法人)執行相關業務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CA3214">
            <w:pPr>
              <w:spacing w:line="360" w:lineRule="exact"/>
              <w:rPr>
                <w:rFonts w:ascii="標楷體" w:eastAsia="標楷體" w:hAnsi="標楷體" w:cs="新細明體"/>
              </w:rPr>
            </w:pPr>
            <w:r w:rsidRPr="00560900">
              <w:rPr>
                <w:rFonts w:ascii="標楷體" w:eastAsia="標楷體" w:hAnsi="標楷體" w:cs="新細明體" w:hint="eastAsia"/>
              </w:rPr>
              <w:t>其他公務機關對目的事業之監督管理</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CA3214">
            <w:pPr>
              <w:spacing w:line="360" w:lineRule="exact"/>
              <w:rPr>
                <w:rFonts w:ascii="標楷體" w:eastAsia="標楷體" w:hAnsi="標楷體" w:cs="新細明體"/>
              </w:rPr>
            </w:pPr>
            <w:r w:rsidRPr="00560900">
              <w:rPr>
                <w:rFonts w:ascii="標楷體" w:eastAsia="標楷體" w:hAnsi="標楷體" w:cs="新細明體" w:hint="eastAsia"/>
              </w:rPr>
              <w:t xml:space="preserve">其他司法行政　</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其他地方政府機關暨所屬機關構內部單位管理、公共事務監督、行政協助及相關業務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CA3214">
            <w:pPr>
              <w:spacing w:line="360" w:lineRule="exact"/>
              <w:rPr>
                <w:rFonts w:ascii="標楷體" w:eastAsia="標楷體" w:hAnsi="標楷體" w:cs="新細明體"/>
              </w:rPr>
            </w:pPr>
            <w:r w:rsidRPr="00560900">
              <w:rPr>
                <w:rFonts w:ascii="標楷體" w:eastAsia="標楷體" w:hAnsi="標楷體" w:cs="新細明體" w:hint="eastAsia"/>
              </w:rPr>
              <w:t>其他自然人基於正當性目的所進行個人資料之蒐集處理及利用</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其他金融管理業務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CA3214">
            <w:pPr>
              <w:spacing w:line="360" w:lineRule="exact"/>
              <w:rPr>
                <w:rFonts w:ascii="標楷體" w:eastAsia="標楷體" w:hAnsi="標楷體" w:cs="新細明體"/>
              </w:rPr>
            </w:pPr>
            <w:r w:rsidRPr="00560900">
              <w:rPr>
                <w:rFonts w:ascii="標楷體" w:eastAsia="標楷體" w:hAnsi="標楷體" w:cs="新細明體" w:hint="eastAsia"/>
              </w:rPr>
              <w:t>其他財政收入</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CA3214">
            <w:pPr>
              <w:spacing w:line="360" w:lineRule="exact"/>
              <w:rPr>
                <w:rFonts w:ascii="標楷體" w:eastAsia="標楷體" w:hAnsi="標楷體" w:cs="新細明體"/>
              </w:rPr>
            </w:pPr>
            <w:r w:rsidRPr="00560900">
              <w:rPr>
                <w:rFonts w:ascii="標楷體" w:eastAsia="標楷體" w:hAnsi="標楷體" w:cs="新細明體" w:hint="eastAsia"/>
              </w:rPr>
              <w:t>其他財政服務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其他經營公共事業(例如:自來水、瓦斯等)業務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其他經營合於營業登記項目或組織章程所定之業務</w:t>
            </w:r>
          </w:p>
        </w:tc>
      </w:tr>
      <w:tr w:rsidR="008A47FA" w:rsidRPr="00560900">
        <w:tblPrEx>
          <w:tblCellMar>
            <w:top w:w="0" w:type="dxa"/>
            <w:bottom w:w="0" w:type="dxa"/>
          </w:tblCellMar>
        </w:tblPrEx>
        <w:trPr>
          <w:trHeight w:val="156"/>
          <w:jc w:val="center"/>
        </w:trPr>
        <w:tc>
          <w:tcPr>
            <w:tcW w:w="1329" w:type="dxa"/>
          </w:tcPr>
          <w:p w:rsidR="008A47FA" w:rsidRPr="00560900" w:rsidRDefault="008A47FA" w:rsidP="00B96649">
            <w:pPr>
              <w:numPr>
                <w:ilvl w:val="0"/>
                <w:numId w:val="25"/>
              </w:numPr>
              <w:rPr>
                <w:rFonts w:ascii="標楷體" w:eastAsia="標楷體" w:hAnsi="標楷體" w:cs="新細明體" w:hint="eastAsia"/>
              </w:rPr>
            </w:pPr>
          </w:p>
        </w:tc>
        <w:tc>
          <w:tcPr>
            <w:tcW w:w="7237" w:type="dxa"/>
          </w:tcPr>
          <w:p w:rsidR="008A47FA" w:rsidRPr="00560900" w:rsidRDefault="008A47FA" w:rsidP="008B3CE3">
            <w:pPr>
              <w:spacing w:line="360" w:lineRule="exact"/>
              <w:rPr>
                <w:rFonts w:ascii="標楷體" w:eastAsia="標楷體" w:hAnsi="標楷體" w:cs="新細明體"/>
              </w:rPr>
            </w:pPr>
            <w:r w:rsidRPr="00560900">
              <w:rPr>
                <w:rFonts w:ascii="標楷體" w:eastAsia="標楷體" w:hAnsi="標楷體" w:cs="新細明體" w:hint="eastAsia"/>
              </w:rPr>
              <w:t>其他諮詢與顧問服務</w:t>
            </w:r>
          </w:p>
        </w:tc>
      </w:tr>
    </w:tbl>
    <w:p w:rsidR="00276384" w:rsidRPr="00560900" w:rsidRDefault="00276384" w:rsidP="00E24745">
      <w:pPr>
        <w:pStyle w:val="a6"/>
        <w:ind w:left="0" w:firstLine="0"/>
        <w:jc w:val="both"/>
        <w:rPr>
          <w:rFonts w:hint="eastAsia"/>
          <w:color w:val="auto"/>
        </w:rPr>
      </w:pPr>
    </w:p>
    <w:tbl>
      <w:tblPr>
        <w:tblW w:w="0" w:type="auto"/>
        <w:tblInd w:w="80" w:type="dxa"/>
        <w:tblLook w:val="01E0"/>
      </w:tblPr>
      <w:tblGrid>
        <w:gridCol w:w="8596"/>
      </w:tblGrid>
      <w:tr w:rsidR="00560900" w:rsidRPr="00560900">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代    號  識別類：</w:t>
            </w:r>
          </w:p>
        </w:tc>
      </w:tr>
      <w:tr w:rsidR="00560900" w:rsidRPr="00560900">
        <w:trPr>
          <w:trHeight w:val="2173"/>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  辨識個人者。</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姓名、職稱、住址、工作地址、以前地址、住家電話號碼、行動電話、即時通帳號、網路平臺申請之帳號、通訊及戶籍地址、相片、指紋、電子郵遞地址、電子簽章、憑證卡序號、憑證序號、提供網路身分認證或申辦查詢服務之紀錄及其他任何可辨識資料本人者等。</w:t>
            </w:r>
          </w:p>
        </w:tc>
      </w:tr>
      <w:tr w:rsidR="00560900" w:rsidRPr="00560900">
        <w:trPr>
          <w:trHeight w:val="1285"/>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Ｃ○○二  辨識財務者。</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例如：金融機構帳戶之號碼與姓名、信用卡或簽帳卡之號碼、保險單號碼、個人之其他號碼或帳戶等。</w:t>
            </w:r>
          </w:p>
        </w:tc>
      </w:tr>
      <w:tr w:rsidR="00560900" w:rsidRPr="00560900">
        <w:trPr>
          <w:trHeight w:val="1551"/>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Ｃ○○三  政府資料中之辨識者。</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 w:hangingChars="5" w:hanging="12"/>
              <w:rPr>
                <w:rFonts w:ascii="標楷體" w:eastAsia="標楷體" w:hAnsi="標楷體" w:cs="細明體" w:hint="eastAsia"/>
              </w:rPr>
            </w:pPr>
            <w:r w:rsidRPr="00560900">
              <w:rPr>
                <w:rFonts w:ascii="標楷體" w:eastAsia="標楷體" w:hAnsi="標楷體" w:cs="細明體" w:hint="eastAsia"/>
              </w:rPr>
              <w:t>例如：身分證統一編號、</w:t>
            </w:r>
            <w:r w:rsidRPr="00560900">
              <w:rPr>
                <w:rFonts w:ascii="標楷體" w:eastAsia="標楷體" w:hAnsi="標楷體" w:hint="eastAsia"/>
              </w:rPr>
              <w:t>統一證號、稅籍編號、</w:t>
            </w:r>
            <w:r w:rsidRPr="00560900">
              <w:rPr>
                <w:rFonts w:ascii="標楷體" w:eastAsia="標楷體" w:hAnsi="標楷體" w:cs="細明體" w:hint="eastAsia"/>
              </w:rPr>
              <w:t>保險憑證號碼、殘障手冊號碼、退休證之號碼、證照號碼、護照號碼等。</w:t>
            </w:r>
          </w:p>
        </w:tc>
      </w:tr>
      <w:tr w:rsidR="00560900" w:rsidRPr="00560900">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代    號  特徵類：</w:t>
            </w:r>
          </w:p>
        </w:tc>
      </w:tr>
      <w:tr w:rsidR="00560900" w:rsidRPr="00560900">
        <w:trPr>
          <w:trHeight w:val="970"/>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Ｃ○一一  個人描述。</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例如：年齡、性別、出生年月日、出生地、國籍、聲音等。</w:t>
            </w:r>
          </w:p>
        </w:tc>
      </w:tr>
      <w:tr w:rsidR="00560900" w:rsidRPr="00560900">
        <w:trPr>
          <w:trHeight w:val="855"/>
        </w:trPr>
        <w:tc>
          <w:tcPr>
            <w:tcW w:w="0" w:type="auto"/>
            <w:shd w:val="clear" w:color="auto" w:fill="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Ｃ○一二  身體描述。</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例如：身高、體重、血型等。</w:t>
            </w:r>
          </w:p>
        </w:tc>
      </w:tr>
      <w:tr w:rsidR="00560900" w:rsidRPr="00560900">
        <w:trPr>
          <w:trHeight w:val="906"/>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Ｃ○一三  習慣。</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例如：抽煙、喝酒等。</w:t>
            </w:r>
          </w:p>
        </w:tc>
      </w:tr>
      <w:tr w:rsidR="00560900" w:rsidRPr="00560900">
        <w:trPr>
          <w:trHeight w:val="1048"/>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Ｃ○一四  個性。</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例如：個性等之評述意見。</w:t>
            </w:r>
          </w:p>
        </w:tc>
      </w:tr>
      <w:tr w:rsidR="00560900" w:rsidRPr="00560900">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代    號  家庭情形：</w:t>
            </w:r>
          </w:p>
        </w:tc>
      </w:tr>
      <w:tr w:rsidR="00560900" w:rsidRPr="00560900">
        <w:trPr>
          <w:trHeight w:val="1418"/>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Ｃ○二一  家庭情形。</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例如：結婚有無、配偶或同居人之姓名、前配偶或同居人之姓名、結婚之日期、子女之人數等。</w:t>
            </w:r>
          </w:p>
        </w:tc>
      </w:tr>
      <w:tr w:rsidR="00560900" w:rsidRPr="00560900">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lastRenderedPageBreak/>
              <w:t>Ｃ○二二  婚姻之歷史。</w:t>
            </w:r>
          </w:p>
        </w:tc>
      </w:tr>
      <w:tr w:rsidR="00560900" w:rsidRPr="00560900">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例如：前次婚姻或同居、離婚或分居等細節及相關人之姓名等。</w:t>
            </w:r>
          </w:p>
        </w:tc>
      </w:tr>
      <w:tr w:rsidR="00560900" w:rsidRPr="00560900">
        <w:trPr>
          <w:trHeight w:val="1240"/>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Ｃ○二三  家庭其他成員之細節。</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例如：子女、受扶養人、家庭其他成員或親屬、父母</w:t>
            </w:r>
            <w:r w:rsidRPr="00560900">
              <w:rPr>
                <w:rFonts w:ascii="標楷體" w:eastAsia="標楷體" w:hAnsi="標楷體" w:hint="eastAsia"/>
              </w:rPr>
              <w:t>、同居人及旅居國外及大陸人民親屬</w:t>
            </w:r>
            <w:r w:rsidRPr="00560900">
              <w:rPr>
                <w:rFonts w:ascii="標楷體" w:eastAsia="標楷體" w:hAnsi="標楷體" w:cs="細明體" w:hint="eastAsia"/>
              </w:rPr>
              <w:t>等。</w:t>
            </w:r>
          </w:p>
        </w:tc>
      </w:tr>
      <w:tr w:rsidR="00560900" w:rsidRPr="00560900">
        <w:trPr>
          <w:trHeight w:val="1240"/>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Ｃ○二四  其他社會關係。</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例如：朋友、同事及其他除家庭以外之關係等。</w:t>
            </w:r>
          </w:p>
        </w:tc>
      </w:tr>
      <w:tr w:rsidR="00560900" w:rsidRPr="00560900">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代    號  社會情況：</w:t>
            </w:r>
          </w:p>
        </w:tc>
      </w:tr>
      <w:tr w:rsidR="00560900" w:rsidRPr="00560900">
        <w:trPr>
          <w:trHeight w:val="1359"/>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Ｃ○三一  住家及設施。</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例如：住所地址、設備之種類、所有或承租、住用之期間、租金或稅率及其他花費在房屋上之支出、房屋之種類、價值及所有人之姓名等。</w:t>
            </w:r>
          </w:p>
        </w:tc>
      </w:tr>
      <w:tr w:rsidR="00560900" w:rsidRPr="00560900">
        <w:trPr>
          <w:trHeight w:val="872"/>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Ｃ○三二  財產。</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例如：所有或具有其他權利之動產或不動產等。</w:t>
            </w:r>
          </w:p>
        </w:tc>
      </w:tr>
      <w:tr w:rsidR="00560900" w:rsidRPr="00560900">
        <w:trPr>
          <w:trHeight w:val="1343"/>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Ｃ○三三  移民情形。</w:t>
            </w:r>
          </w:p>
          <w:p w:rsidR="00560900" w:rsidRPr="00560900" w:rsidRDefault="00560900" w:rsidP="009867AE">
            <w:pPr>
              <w:widowControl w:val="0"/>
              <w:tabs>
                <w:tab w:val="left" w:pos="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2"/>
              <w:rPr>
                <w:rFonts w:ascii="標楷體" w:eastAsia="標楷體" w:hAnsi="標楷體" w:cs="細明體" w:hint="eastAsia"/>
              </w:rPr>
            </w:pPr>
            <w:r w:rsidRPr="00560900">
              <w:rPr>
                <w:rFonts w:ascii="標楷體" w:eastAsia="標楷體" w:hAnsi="標楷體" w:cs="細明體" w:hint="eastAsia"/>
              </w:rPr>
              <w:t>例如：護照、工作許可文件、居留證明文件、住居或旅行限制、入境之條件及其他相關細節等。</w:t>
            </w:r>
          </w:p>
        </w:tc>
      </w:tr>
      <w:tr w:rsidR="00560900" w:rsidRPr="00560900">
        <w:trPr>
          <w:trHeight w:val="1351"/>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Ｃ○三四  旅行及其他遷徙細節。</w:t>
            </w:r>
          </w:p>
          <w:p w:rsidR="00560900" w:rsidRPr="00560900" w:rsidRDefault="00560900" w:rsidP="009867AE">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例如：過去之遷徙、旅行細節、外國護照、居留證明文件及工作證照及工作證等相關細節等。</w:t>
            </w:r>
          </w:p>
        </w:tc>
      </w:tr>
      <w:tr w:rsidR="00560900" w:rsidRPr="00560900">
        <w:trPr>
          <w:trHeight w:val="844"/>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Ｃ○三五  休閒活動及興趣。</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例如：嗜好、運動及其他興趣等。</w:t>
            </w:r>
          </w:p>
        </w:tc>
      </w:tr>
      <w:tr w:rsidR="00560900" w:rsidRPr="00560900">
        <w:trPr>
          <w:trHeight w:val="993"/>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Ｃ○三六  生活格調。</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 xml:space="preserve">例如：使用消費品之種類及服務之細節、個人或家庭之消費模式等。               </w:t>
            </w:r>
          </w:p>
        </w:tc>
      </w:tr>
      <w:tr w:rsidR="00560900" w:rsidRPr="00560900">
        <w:trPr>
          <w:trHeight w:val="993"/>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Ｃ○三七  慈善機構或其他團體之會員資格。</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例如：俱樂部或其他志願團體或持有參與者紀錄之單位等。</w:t>
            </w:r>
          </w:p>
        </w:tc>
      </w:tr>
      <w:tr w:rsidR="00560900" w:rsidRPr="00560900">
        <w:trPr>
          <w:trHeight w:val="882"/>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Ｃ○三八  職業。</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例如：學校校長、民意代表或其他各種職業等。</w:t>
            </w:r>
          </w:p>
        </w:tc>
      </w:tr>
      <w:tr w:rsidR="00560900" w:rsidRPr="00560900">
        <w:trPr>
          <w:trHeight w:val="928"/>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Ｃ○三九  執照或其他許可。</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例如：駕駛執照、行車執照、自衛槍枝使用執照、釣魚執照等。</w:t>
            </w:r>
          </w:p>
        </w:tc>
      </w:tr>
      <w:tr w:rsidR="00560900" w:rsidRPr="00560900">
        <w:trPr>
          <w:trHeight w:val="978"/>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lastRenderedPageBreak/>
              <w:t>Ｃ○四○  意外或其他事故及有關情形。</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例如：意外事件之主體、損害或傷害之性質、當事人及證人等。</w:t>
            </w:r>
          </w:p>
        </w:tc>
      </w:tr>
      <w:tr w:rsidR="00560900" w:rsidRPr="00560900">
        <w:trPr>
          <w:trHeight w:val="1240"/>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Ｃ○四一  法院、檢察署或其他審判機關或其他程序。</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例如：關於資料主體之訴訟及民事或刑事等相關資料等。</w:t>
            </w:r>
          </w:p>
        </w:tc>
      </w:tr>
      <w:tr w:rsidR="00560900" w:rsidRPr="00560900">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代    號  教育、考選、技術或其他專業：</w:t>
            </w:r>
          </w:p>
        </w:tc>
      </w:tr>
      <w:tr w:rsidR="00560900" w:rsidRPr="00560900">
        <w:trPr>
          <w:trHeight w:val="864"/>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Ｃ○五一  學校紀錄。</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例如：大學、專科或其他學校等。</w:t>
            </w:r>
          </w:p>
        </w:tc>
      </w:tr>
      <w:tr w:rsidR="00560900" w:rsidRPr="00560900">
        <w:trPr>
          <w:trHeight w:val="699"/>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Ｃ○五二  資格或技術。</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例如：學歷資格、專業技術、特別執照 (如飛機駕駛執照等)、</w:t>
            </w:r>
            <w:r w:rsidRPr="00560900">
              <w:rPr>
                <w:rFonts w:ascii="標楷體" w:eastAsia="標楷體" w:hAnsi="標楷體" w:hint="eastAsia"/>
              </w:rPr>
              <w:t>政府職訓機構學習過程、國家考試、考試成績或其他訓練紀錄</w:t>
            </w:r>
            <w:r w:rsidRPr="00560900">
              <w:rPr>
                <w:rFonts w:ascii="標楷體" w:eastAsia="標楷體" w:hAnsi="標楷體" w:cs="細明體" w:hint="eastAsia"/>
              </w:rPr>
              <w:t>等。</w:t>
            </w:r>
          </w:p>
        </w:tc>
      </w:tr>
      <w:tr w:rsidR="00560900" w:rsidRPr="00560900">
        <w:trPr>
          <w:trHeight w:val="820"/>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Ｃ○五三  職業團體會員資格。</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例如：會員資格類別、會員資格紀錄、參加之紀錄等。</w:t>
            </w:r>
          </w:p>
        </w:tc>
      </w:tr>
      <w:tr w:rsidR="00560900" w:rsidRPr="00560900">
        <w:trPr>
          <w:trHeight w:val="762"/>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Ｃ○五四  職業專長。</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例如：專家、學者、顧問等。</w:t>
            </w:r>
          </w:p>
        </w:tc>
      </w:tr>
      <w:tr w:rsidR="00560900" w:rsidRPr="00560900">
        <w:trPr>
          <w:trHeight w:val="832"/>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Ｃ○五五  委員會之會員資格。</w:t>
            </w:r>
          </w:p>
          <w:p w:rsidR="00560900" w:rsidRPr="00560900" w:rsidRDefault="00560900" w:rsidP="009867AE">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 w:hangingChars="5" w:hanging="12"/>
              <w:rPr>
                <w:rFonts w:ascii="標楷體" w:eastAsia="標楷體" w:hAnsi="標楷體" w:cs="細明體" w:hint="eastAsia"/>
              </w:rPr>
            </w:pPr>
            <w:r w:rsidRPr="00560900">
              <w:rPr>
                <w:rFonts w:ascii="標楷體" w:eastAsia="標楷體" w:hAnsi="標楷體" w:cs="細明體" w:hint="eastAsia"/>
              </w:rPr>
              <w:t>例如：委員會之詳細情形、工作小組及會員資格因專業技術而產生之情形等。</w:t>
            </w:r>
          </w:p>
        </w:tc>
      </w:tr>
      <w:tr w:rsidR="00560900" w:rsidRPr="00560900">
        <w:trPr>
          <w:trHeight w:val="760"/>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Ｃ○五六  著作。</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例如：書籍、文章、報告、視聽出版品及其他著作等。</w:t>
            </w:r>
          </w:p>
        </w:tc>
      </w:tr>
      <w:tr w:rsidR="00560900" w:rsidRPr="00560900">
        <w:trPr>
          <w:trHeight w:val="1291"/>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Ｃ○五七  學生</w:t>
            </w:r>
            <w:r w:rsidR="00AE29F5">
              <w:rPr>
                <w:rFonts w:ascii="標楷體" w:eastAsia="標楷體" w:hAnsi="標楷體" w:cs="細明體" w:hint="eastAsia"/>
              </w:rPr>
              <w:t>(員)</w:t>
            </w:r>
            <w:r w:rsidRPr="00560900">
              <w:rPr>
                <w:rFonts w:ascii="標楷體" w:eastAsia="標楷體" w:hAnsi="標楷體" w:cs="細明體" w:hint="eastAsia"/>
              </w:rPr>
              <w:t>、應考人紀錄。</w:t>
            </w:r>
          </w:p>
          <w:p w:rsidR="00560900" w:rsidRPr="00560900" w:rsidRDefault="00560900" w:rsidP="009867AE">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 w:hangingChars="5" w:hanging="12"/>
              <w:rPr>
                <w:rFonts w:ascii="標楷體" w:eastAsia="標楷體" w:hAnsi="標楷體" w:cs="細明體" w:hint="eastAsia"/>
              </w:rPr>
            </w:pPr>
            <w:r w:rsidRPr="00560900">
              <w:rPr>
                <w:rFonts w:ascii="標楷體" w:eastAsia="標楷體" w:hAnsi="標楷體" w:cs="細明體" w:hint="eastAsia"/>
              </w:rPr>
              <w:t>例如：學習過程、相關資格、考試訓練考核及成績、評分評語或其他學習或考試紀錄等。</w:t>
            </w:r>
          </w:p>
        </w:tc>
      </w:tr>
      <w:tr w:rsidR="00560900" w:rsidRPr="00560900">
        <w:trPr>
          <w:trHeight w:val="1240"/>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Ｃ○五八  委員工作紀錄。</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例如：委員參加命題、閱卷、審查、口試及其他試務工作情形記錄。</w:t>
            </w:r>
          </w:p>
        </w:tc>
      </w:tr>
      <w:tr w:rsidR="00560900" w:rsidRPr="00560900">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代    號  受僱情形：</w:t>
            </w:r>
          </w:p>
        </w:tc>
      </w:tr>
      <w:tr w:rsidR="00560900" w:rsidRPr="00560900">
        <w:trPr>
          <w:trHeight w:val="1427"/>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Ｃ○六一  現行之受僱情形。</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例如：僱主、工作職稱、工作描述、等級、受僱日期、工時、工作地點、產業特性、受僱之條件及期間、與現行僱主有關之以前責任與經驗等。</w:t>
            </w:r>
          </w:p>
        </w:tc>
      </w:tr>
      <w:tr w:rsidR="00560900" w:rsidRPr="00560900">
        <w:trPr>
          <w:trHeight w:val="980"/>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lastRenderedPageBreak/>
              <w:t>Ｃ○六二  僱用經過。</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例如：日期、受僱方式、介紹、僱用期間等。</w:t>
            </w:r>
          </w:p>
        </w:tc>
      </w:tr>
      <w:tr w:rsidR="00560900" w:rsidRPr="00560900">
        <w:trPr>
          <w:trHeight w:val="955"/>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Ｃ○六三  離職經過。</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例如：離職之日期、離職之原因、離職之通知及條件等。</w:t>
            </w:r>
          </w:p>
        </w:tc>
      </w:tr>
      <w:tr w:rsidR="00560900" w:rsidRPr="00560900">
        <w:trPr>
          <w:trHeight w:val="928"/>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Ｃ○六四  工作經驗。</w:t>
            </w:r>
          </w:p>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例如：以前之僱主、以前之工作、失業之期間及軍中服役情形等。</w:t>
            </w:r>
          </w:p>
        </w:tc>
      </w:tr>
      <w:tr w:rsidR="00560900" w:rsidRPr="00560900">
        <w:trPr>
          <w:trHeight w:val="1240"/>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Ｃ○六五  工作、差勤紀錄。</w:t>
            </w:r>
          </w:p>
          <w:p w:rsidR="00560900" w:rsidRPr="00560900" w:rsidRDefault="00560900" w:rsidP="001430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例如：上、下班時間及事假、病假、休假、娩假各項請假紀錄在職紀錄或未上班之理由、考績紀錄、獎懲紀錄、褫奪公權資料等。</w:t>
            </w:r>
          </w:p>
        </w:tc>
      </w:tr>
      <w:tr w:rsidR="00560900" w:rsidRPr="00560900">
        <w:trPr>
          <w:trHeight w:val="884"/>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Ｃ○六六  健康與安全紀錄。</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例如：職業疾病、安全、意外紀錄、急救資格、旅外急難救助資訊等。</w:t>
            </w:r>
          </w:p>
        </w:tc>
      </w:tr>
      <w:tr w:rsidR="00560900" w:rsidRPr="00560900">
        <w:trPr>
          <w:trHeight w:val="954"/>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Ｃ○六七  工會及員工之會員資格。</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例如：會員資格之詳情、在工會之職務等。</w:t>
            </w:r>
          </w:p>
        </w:tc>
      </w:tr>
      <w:tr w:rsidR="00560900" w:rsidRPr="00560900">
        <w:trPr>
          <w:trHeight w:val="1425"/>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Ｃ○六八  薪資與預扣款。</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例如：薪水、工資、佣金、紅利、費用、零用金、福利、借款、繳稅情形、年金之扣繳、工會之會費、工作之基本工資或工資付款之方式、加薪之日期等。</w:t>
            </w:r>
          </w:p>
        </w:tc>
      </w:tr>
      <w:tr w:rsidR="00560900" w:rsidRPr="00560900">
        <w:trPr>
          <w:trHeight w:val="1026"/>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Ｃ○六九  受僱人所持有之財產。</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例如：交付予受僱人之汽車、工具、書籍或其他設備等。</w:t>
            </w:r>
          </w:p>
        </w:tc>
      </w:tr>
      <w:tr w:rsidR="00560900" w:rsidRPr="00560900">
        <w:trPr>
          <w:trHeight w:val="1341"/>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Ｃ○七○  工作管理之細節。</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例如：現行義務與責任、工作計畫、成本、用人費率、工作分配與期間、工作或特定工作所花費之時間等。</w:t>
            </w:r>
          </w:p>
        </w:tc>
      </w:tr>
      <w:tr w:rsidR="00560900" w:rsidRPr="00560900">
        <w:trPr>
          <w:trHeight w:val="886"/>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Ｃ○七一  工作之評估細節。</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例如：工作表現與潛力之評估等。</w:t>
            </w:r>
          </w:p>
        </w:tc>
      </w:tr>
      <w:tr w:rsidR="00560900" w:rsidRPr="00560900">
        <w:trPr>
          <w:trHeight w:val="932"/>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Ｃ○七二  受訓紀錄。</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例如：工作必須之訓練與已接受之訓練，已具有之資格或技術等。</w:t>
            </w:r>
          </w:p>
        </w:tc>
      </w:tr>
      <w:tr w:rsidR="00560900" w:rsidRPr="00560900">
        <w:trPr>
          <w:trHeight w:val="1104"/>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Ｃ○七三  安全細節。</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例如：密碼、安全號碼與授權等級等。</w:t>
            </w:r>
          </w:p>
        </w:tc>
      </w:tr>
      <w:tr w:rsidR="00560900" w:rsidRPr="00560900">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代    號  財務細節：</w:t>
            </w:r>
          </w:p>
        </w:tc>
      </w:tr>
      <w:tr w:rsidR="00560900" w:rsidRPr="00560900">
        <w:trPr>
          <w:trHeight w:val="1418"/>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lastRenderedPageBreak/>
              <w:t>Ｃ○八一  收入、所得、資產與投資。</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例如：總收入、總所得、賺得之收入、賺得之所得、資產、儲蓄、開始日期與到期日、投資收入、投資所得、資產費用等。</w:t>
            </w:r>
          </w:p>
        </w:tc>
      </w:tr>
      <w:tr w:rsidR="00560900" w:rsidRPr="00560900">
        <w:trPr>
          <w:trHeight w:val="1000"/>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Ｃ○八二  負債與支出。</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 xml:space="preserve">例如：支出總額、租金支出、貸款支出、本票等信用工具支出等。                </w:t>
            </w:r>
          </w:p>
        </w:tc>
      </w:tr>
      <w:tr w:rsidR="00560900" w:rsidRPr="00560900">
        <w:trPr>
          <w:trHeight w:val="918"/>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Ｃ○八三  信用評等。</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例如：信用等級、財務狀況與等級、收入狀況與等級等。</w:t>
            </w:r>
          </w:p>
        </w:tc>
      </w:tr>
      <w:tr w:rsidR="00560900" w:rsidRPr="00560900">
        <w:trPr>
          <w:trHeight w:val="1389"/>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Ｃ○八四  貸款。</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例如：貸款類別、貸款契約金額、貸款餘額、初貸日、到期日、應付利息、付款紀錄、擔保之細節等。</w:t>
            </w:r>
          </w:p>
        </w:tc>
      </w:tr>
      <w:tr w:rsidR="00560900" w:rsidRPr="00560900">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Ｃ○八五  外匯交易紀錄。</w:t>
            </w:r>
          </w:p>
        </w:tc>
      </w:tr>
      <w:tr w:rsidR="00560900" w:rsidRPr="00560900">
        <w:trPr>
          <w:trHeight w:val="1054"/>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Ｃ○八六  票據信用。</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例如：支票存款、基本資料、退票資料、拒絕往來資料等。</w:t>
            </w:r>
          </w:p>
        </w:tc>
      </w:tr>
      <w:tr w:rsidR="00560900" w:rsidRPr="00560900">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Ｃ○八七  津貼、福利、贈款。</w:t>
            </w:r>
          </w:p>
        </w:tc>
      </w:tr>
      <w:tr w:rsidR="00560900" w:rsidRPr="00560900">
        <w:trPr>
          <w:trHeight w:val="557"/>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Ｃ○八八  保險細節。</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例如：保險種類、保險範圍、保險金額、保險期間、到期日、保險費、保險給付等。</w:t>
            </w:r>
          </w:p>
        </w:tc>
      </w:tr>
      <w:tr w:rsidR="00560900" w:rsidRPr="00560900">
        <w:trPr>
          <w:trHeight w:val="942"/>
        </w:trPr>
        <w:tc>
          <w:tcPr>
            <w:tcW w:w="0" w:type="auto"/>
            <w:shd w:val="clear" w:color="auto" w:fill="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Ｃ○八九  社會保險給付、就養給付及其他退休給付。</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例如：生效日期、付出與收入之金額、受益人等。</w:t>
            </w:r>
          </w:p>
        </w:tc>
      </w:tr>
      <w:tr w:rsidR="00560900" w:rsidRPr="00560900">
        <w:trPr>
          <w:trHeight w:val="974"/>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Ｃ○九一  資料主體所取得之財貨或服務。</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例如：貨物或服務之有關細節、資料主體之貸款或僱用等有關細節等。</w:t>
            </w:r>
          </w:p>
        </w:tc>
      </w:tr>
      <w:tr w:rsidR="00560900" w:rsidRPr="00560900">
        <w:trPr>
          <w:trHeight w:val="922"/>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Ｃ○九二  資料主體提供之財貨或服務。</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例如：貨物或服務之有關細節等。</w:t>
            </w:r>
          </w:p>
        </w:tc>
      </w:tr>
      <w:tr w:rsidR="00560900" w:rsidRPr="00560900">
        <w:trPr>
          <w:trHeight w:val="1418"/>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Ｃ○九三  財務交易。</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例如：收付金額、信用額度、保證人、支付方式、往來紀錄、保證金或其他擔保等。</w:t>
            </w:r>
          </w:p>
        </w:tc>
      </w:tr>
      <w:tr w:rsidR="00560900" w:rsidRPr="00560900">
        <w:trPr>
          <w:trHeight w:val="1240"/>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Ｃ○九四  賠償。</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例如：受請求賠償之細節、數額等。</w:t>
            </w:r>
          </w:p>
        </w:tc>
      </w:tr>
      <w:tr w:rsidR="00560900" w:rsidRPr="00560900">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lastRenderedPageBreak/>
              <w:t>代    號  商業資訊：</w:t>
            </w:r>
          </w:p>
        </w:tc>
      </w:tr>
      <w:tr w:rsidR="00560900" w:rsidRPr="00560900">
        <w:trPr>
          <w:trHeight w:val="972"/>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Ｃ一○一  資料主體之商業活動。</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例如：商業種類、提供或使用之財貨或服務、商業契約等。</w:t>
            </w:r>
          </w:p>
        </w:tc>
      </w:tr>
      <w:tr w:rsidR="00560900" w:rsidRPr="00560900">
        <w:trPr>
          <w:trHeight w:val="861"/>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Ｃ一○二  約定或契約。</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例如：關於交易、商業、法律或其他契約、代理等。</w:t>
            </w:r>
          </w:p>
        </w:tc>
      </w:tr>
      <w:tr w:rsidR="00560900" w:rsidRPr="00560900">
        <w:trPr>
          <w:trHeight w:val="1240"/>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Ｃ一○三  與營業有關之執照。</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例如：執照之有無、市場交易者之執照、貨車駕駛之執照等。</w:t>
            </w:r>
          </w:p>
        </w:tc>
      </w:tr>
      <w:tr w:rsidR="00560900" w:rsidRPr="00560900">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代    號  健康與其他：</w:t>
            </w:r>
          </w:p>
        </w:tc>
      </w:tr>
      <w:tr w:rsidR="00560900" w:rsidRPr="00560900">
        <w:trPr>
          <w:trHeight w:val="1240"/>
        </w:trPr>
        <w:tc>
          <w:tcPr>
            <w:tcW w:w="0" w:type="auto"/>
            <w:shd w:val="clear" w:color="auto" w:fill="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Ｃ一一一  健康紀錄。</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例如：醫療報告、治療與診斷紀錄、檢驗結果、</w:t>
            </w:r>
            <w:r w:rsidRPr="00560900">
              <w:rPr>
                <w:rFonts w:ascii="標楷體" w:eastAsia="標楷體" w:hAnsi="標楷體" w:hint="eastAsia"/>
              </w:rPr>
              <w:t>身心障礙種類、等級、有效期間、身心障礙手冊證號及聯絡人</w:t>
            </w:r>
            <w:r w:rsidRPr="00560900">
              <w:rPr>
                <w:rFonts w:ascii="標楷體" w:eastAsia="標楷體" w:hAnsi="標楷體" w:cs="細明體" w:hint="eastAsia"/>
              </w:rPr>
              <w:t>等。</w:t>
            </w:r>
          </w:p>
        </w:tc>
      </w:tr>
      <w:tr w:rsidR="00560900" w:rsidRPr="00560900">
        <w:tc>
          <w:tcPr>
            <w:tcW w:w="0" w:type="auto"/>
            <w:shd w:val="clear" w:color="auto" w:fill="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Ｃ一一二  性生活。</w:t>
            </w:r>
          </w:p>
        </w:tc>
      </w:tr>
      <w:tr w:rsidR="00560900" w:rsidRPr="00560900">
        <w:tc>
          <w:tcPr>
            <w:tcW w:w="0" w:type="auto"/>
            <w:shd w:val="clear" w:color="auto" w:fill="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Ｃ一一三  種族或血統來源。</w:t>
            </w:r>
          </w:p>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例如：去氧核糖核酸資料等。</w:t>
            </w:r>
          </w:p>
        </w:tc>
      </w:tr>
      <w:tr w:rsidR="00560900" w:rsidRPr="00560900">
        <w:trPr>
          <w:trHeight w:val="971"/>
        </w:trPr>
        <w:tc>
          <w:tcPr>
            <w:tcW w:w="0" w:type="auto"/>
            <w:shd w:val="clear" w:color="auto" w:fill="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Ｃ一一四  交通違規之確定裁判及行政處分。</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例如：裁判及行政處分之內容、其他與肇事有關之事項等。</w:t>
            </w:r>
          </w:p>
        </w:tc>
      </w:tr>
      <w:tr w:rsidR="00560900" w:rsidRPr="00560900">
        <w:trPr>
          <w:trHeight w:val="1004"/>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Ｃ一一五  其他裁判及行政處分。</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例如：裁判及行政處分之內容、其他相關事項等。</w:t>
            </w:r>
          </w:p>
        </w:tc>
      </w:tr>
      <w:tr w:rsidR="00560900" w:rsidRPr="00560900">
        <w:trPr>
          <w:trHeight w:val="1418"/>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Ｃ一一六  犯罪嫌疑資料。</w:t>
            </w:r>
          </w:p>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例如：作案之情節、通緝資料、與已知之犯罪者交往、化名、足資證明之證據等。</w:t>
            </w:r>
          </w:p>
        </w:tc>
      </w:tr>
      <w:tr w:rsidR="00560900" w:rsidRPr="00560900">
        <w:trPr>
          <w:trHeight w:val="856"/>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Ｃ一一七  政治意見。</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例如：政治上見解、選舉政見等。</w:t>
            </w:r>
          </w:p>
        </w:tc>
      </w:tr>
      <w:tr w:rsidR="00560900" w:rsidRPr="00560900">
        <w:trPr>
          <w:trHeight w:val="984"/>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Ｃ一一八  政治團體之成員。</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例如：政黨黨員或擔任之工作等。</w:t>
            </w:r>
          </w:p>
        </w:tc>
      </w:tr>
      <w:tr w:rsidR="00560900" w:rsidRPr="00560900">
        <w:trPr>
          <w:trHeight w:val="940"/>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Ｃ一一九  對利益團體之支持。</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例如：係利益團體或其他組織之會員、支持者等。</w:t>
            </w:r>
          </w:p>
        </w:tc>
      </w:tr>
      <w:tr w:rsidR="00560900" w:rsidRPr="00560900">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Ｃ一二○  宗教信仰。</w:t>
            </w:r>
          </w:p>
        </w:tc>
      </w:tr>
      <w:tr w:rsidR="00560900" w:rsidRPr="00560900">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lastRenderedPageBreak/>
              <w:t>Ｃ一二一  其他信仰。</w:t>
            </w:r>
          </w:p>
        </w:tc>
      </w:tr>
      <w:tr w:rsidR="00560900" w:rsidRPr="00560900">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代    號  其他各類資訊：</w:t>
            </w:r>
          </w:p>
        </w:tc>
      </w:tr>
      <w:tr w:rsidR="00560900" w:rsidRPr="00560900">
        <w:trPr>
          <w:trHeight w:val="874"/>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Ｃ一三一  書面文件之檢索。</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例如：未經自動化機器處理之書面文件之索引或代號等。</w:t>
            </w:r>
          </w:p>
        </w:tc>
      </w:tr>
      <w:tr w:rsidR="00560900" w:rsidRPr="00560900">
        <w:trPr>
          <w:trHeight w:val="860"/>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Ｃ一三二  未分類之資料。</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例如：無法歸類之信件、檔案、報告或電子郵件等。</w:t>
            </w:r>
          </w:p>
        </w:tc>
      </w:tr>
      <w:tr w:rsidR="00560900" w:rsidRPr="00560900">
        <w:trPr>
          <w:trHeight w:val="990"/>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Ｃ一三三  輻射劑量資料。</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例如：人員或建築之輻射劑量資料等。</w:t>
            </w:r>
          </w:p>
        </w:tc>
      </w:tr>
      <w:tr w:rsidR="00560900" w:rsidRPr="00560900">
        <w:trPr>
          <w:trHeight w:val="1240"/>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Ｃ一三四  國家情報工作資料。</w:t>
            </w:r>
          </w:p>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hint="eastAsia"/>
              </w:rPr>
            </w:pPr>
            <w:r w:rsidRPr="00560900">
              <w:rPr>
                <w:rFonts w:ascii="標楷體" w:eastAsia="標楷體" w:hAnsi="標楷體" w:cs="細明體" w:hint="eastAsia"/>
              </w:rPr>
              <w:t>例如：國家情報工作法、國家情報人員安全查核辦法等有關資料。</w:t>
            </w:r>
          </w:p>
        </w:tc>
      </w:tr>
    </w:tbl>
    <w:p w:rsidR="00072754" w:rsidRPr="00560900" w:rsidRDefault="00072754" w:rsidP="00E24745">
      <w:pPr>
        <w:pStyle w:val="a6"/>
        <w:ind w:left="0" w:firstLine="0"/>
        <w:jc w:val="both"/>
        <w:rPr>
          <w:rFonts w:hint="eastAsia"/>
          <w:color w:val="auto"/>
        </w:rPr>
      </w:pPr>
    </w:p>
    <w:sectPr w:rsidR="00072754" w:rsidRPr="00560900">
      <w:footerReference w:type="even" r:id="rId7"/>
      <w:footerReference w:type="default" r:id="rId8"/>
      <w:pgSz w:w="11906" w:h="16838"/>
      <w:pgMar w:top="1440" w:right="164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89D" w:rsidRDefault="00B9089D">
      <w:r>
        <w:separator/>
      </w:r>
    </w:p>
  </w:endnote>
  <w:endnote w:type="continuationSeparator" w:id="0">
    <w:p w:rsidR="00B9089D" w:rsidRDefault="00B90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華康標楷體W5">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05C" w:rsidRDefault="00E6205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6205C" w:rsidRDefault="00E6205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05C" w:rsidRDefault="00E6205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C4B4D">
      <w:rPr>
        <w:rStyle w:val="a9"/>
        <w:noProof/>
      </w:rPr>
      <w:t>1</w:t>
    </w:r>
    <w:r>
      <w:rPr>
        <w:rStyle w:val="a9"/>
      </w:rPr>
      <w:fldChar w:fldCharType="end"/>
    </w:r>
  </w:p>
  <w:p w:rsidR="00E6205C" w:rsidRDefault="00E620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89D" w:rsidRDefault="00B9089D">
      <w:r>
        <w:separator/>
      </w:r>
    </w:p>
  </w:footnote>
  <w:footnote w:type="continuationSeparator" w:id="0">
    <w:p w:rsidR="00B9089D" w:rsidRDefault="00B908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921"/>
    <w:multiLevelType w:val="singleLevel"/>
    <w:tmpl w:val="9A2AE118"/>
    <w:lvl w:ilvl="0">
      <w:start w:val="1"/>
      <w:numFmt w:val="taiwaneseCountingThousand"/>
      <w:lvlText w:val="%1、"/>
      <w:lvlJc w:val="left"/>
      <w:pPr>
        <w:tabs>
          <w:tab w:val="num" w:pos="525"/>
        </w:tabs>
        <w:ind w:left="525" w:hanging="525"/>
      </w:pPr>
      <w:rPr>
        <w:rFonts w:hint="eastAsia"/>
      </w:rPr>
    </w:lvl>
  </w:abstractNum>
  <w:abstractNum w:abstractNumId="1">
    <w:nsid w:val="07BD7B5F"/>
    <w:multiLevelType w:val="hybridMultilevel"/>
    <w:tmpl w:val="D736D6C4"/>
    <w:lvl w:ilvl="0" w:tplc="A51EEC8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5E7F73"/>
    <w:multiLevelType w:val="hybridMultilevel"/>
    <w:tmpl w:val="DD58F7D4"/>
    <w:lvl w:ilvl="0" w:tplc="A51EEC8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0E23E3"/>
    <w:multiLevelType w:val="hybridMultilevel"/>
    <w:tmpl w:val="3C8E947E"/>
    <w:lvl w:ilvl="0" w:tplc="8AB6F6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8D3359"/>
    <w:multiLevelType w:val="hybridMultilevel"/>
    <w:tmpl w:val="896C6978"/>
    <w:lvl w:ilvl="0" w:tplc="A51EEC8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EE6349"/>
    <w:multiLevelType w:val="hybridMultilevel"/>
    <w:tmpl w:val="59987C6E"/>
    <w:lvl w:ilvl="0" w:tplc="868E6132">
      <w:start w:val="1"/>
      <w:numFmt w:val="taiwaneseCountingThousand"/>
      <w:lvlText w:val="%1、"/>
      <w:lvlJc w:val="left"/>
      <w:pPr>
        <w:tabs>
          <w:tab w:val="num" w:pos="1559"/>
        </w:tabs>
        <w:ind w:left="1559" w:hanging="720"/>
      </w:pPr>
      <w:rPr>
        <w:rFonts w:hint="eastAsia"/>
      </w:rPr>
    </w:lvl>
    <w:lvl w:ilvl="1" w:tplc="54628568">
      <w:start w:val="1"/>
      <w:numFmt w:val="taiwaneseCountingThousand"/>
      <w:lvlText w:val="（%2）"/>
      <w:lvlJc w:val="left"/>
      <w:pPr>
        <w:tabs>
          <w:tab w:val="num" w:pos="2399"/>
        </w:tabs>
        <w:ind w:left="2399" w:hanging="1080"/>
      </w:pPr>
      <w:rPr>
        <w:rFonts w:hint="eastAsia"/>
      </w:rPr>
    </w:lvl>
    <w:lvl w:ilvl="2" w:tplc="0409001B" w:tentative="1">
      <w:start w:val="1"/>
      <w:numFmt w:val="lowerRoman"/>
      <w:lvlText w:val="%3."/>
      <w:lvlJc w:val="right"/>
      <w:pPr>
        <w:tabs>
          <w:tab w:val="num" w:pos="2279"/>
        </w:tabs>
        <w:ind w:left="2279" w:hanging="480"/>
      </w:pPr>
    </w:lvl>
    <w:lvl w:ilvl="3" w:tplc="0409000F" w:tentative="1">
      <w:start w:val="1"/>
      <w:numFmt w:val="decimal"/>
      <w:lvlText w:val="%4."/>
      <w:lvlJc w:val="left"/>
      <w:pPr>
        <w:tabs>
          <w:tab w:val="num" w:pos="2759"/>
        </w:tabs>
        <w:ind w:left="2759" w:hanging="480"/>
      </w:pPr>
    </w:lvl>
    <w:lvl w:ilvl="4" w:tplc="04090019" w:tentative="1">
      <w:start w:val="1"/>
      <w:numFmt w:val="ideographTraditional"/>
      <w:lvlText w:val="%5、"/>
      <w:lvlJc w:val="left"/>
      <w:pPr>
        <w:tabs>
          <w:tab w:val="num" w:pos="3239"/>
        </w:tabs>
        <w:ind w:left="3239" w:hanging="480"/>
      </w:pPr>
    </w:lvl>
    <w:lvl w:ilvl="5" w:tplc="0409001B" w:tentative="1">
      <w:start w:val="1"/>
      <w:numFmt w:val="lowerRoman"/>
      <w:lvlText w:val="%6."/>
      <w:lvlJc w:val="right"/>
      <w:pPr>
        <w:tabs>
          <w:tab w:val="num" w:pos="3719"/>
        </w:tabs>
        <w:ind w:left="3719" w:hanging="480"/>
      </w:pPr>
    </w:lvl>
    <w:lvl w:ilvl="6" w:tplc="0409000F" w:tentative="1">
      <w:start w:val="1"/>
      <w:numFmt w:val="decimal"/>
      <w:lvlText w:val="%7."/>
      <w:lvlJc w:val="left"/>
      <w:pPr>
        <w:tabs>
          <w:tab w:val="num" w:pos="4199"/>
        </w:tabs>
        <w:ind w:left="4199" w:hanging="480"/>
      </w:pPr>
    </w:lvl>
    <w:lvl w:ilvl="7" w:tplc="04090019" w:tentative="1">
      <w:start w:val="1"/>
      <w:numFmt w:val="ideographTraditional"/>
      <w:lvlText w:val="%8、"/>
      <w:lvlJc w:val="left"/>
      <w:pPr>
        <w:tabs>
          <w:tab w:val="num" w:pos="4679"/>
        </w:tabs>
        <w:ind w:left="4679" w:hanging="480"/>
      </w:pPr>
    </w:lvl>
    <w:lvl w:ilvl="8" w:tplc="0409001B" w:tentative="1">
      <w:start w:val="1"/>
      <w:numFmt w:val="lowerRoman"/>
      <w:lvlText w:val="%9."/>
      <w:lvlJc w:val="right"/>
      <w:pPr>
        <w:tabs>
          <w:tab w:val="num" w:pos="5159"/>
        </w:tabs>
        <w:ind w:left="5159" w:hanging="480"/>
      </w:pPr>
    </w:lvl>
  </w:abstractNum>
  <w:abstractNum w:abstractNumId="6">
    <w:nsid w:val="11343A26"/>
    <w:multiLevelType w:val="hybridMultilevel"/>
    <w:tmpl w:val="AC887C28"/>
    <w:lvl w:ilvl="0" w:tplc="81703A9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E1297B"/>
    <w:multiLevelType w:val="singleLevel"/>
    <w:tmpl w:val="982E9472"/>
    <w:lvl w:ilvl="0">
      <w:start w:val="111"/>
      <w:numFmt w:val="ideographDigital"/>
      <w:lvlText w:val="%1 "/>
      <w:lvlJc w:val="left"/>
      <w:pPr>
        <w:tabs>
          <w:tab w:val="num" w:pos="1412"/>
        </w:tabs>
        <w:ind w:left="1412" w:hanging="360"/>
      </w:pPr>
      <w:rPr>
        <w:rFonts w:hint="default"/>
        <w:lang w:val="en-US"/>
      </w:rPr>
    </w:lvl>
  </w:abstractNum>
  <w:abstractNum w:abstractNumId="8">
    <w:nsid w:val="24022705"/>
    <w:multiLevelType w:val="hybridMultilevel"/>
    <w:tmpl w:val="330CBFF2"/>
    <w:lvl w:ilvl="0" w:tplc="6F605122">
      <w:start w:val="102"/>
      <w:numFmt w:val="ideographDigital"/>
      <w:lvlText w:val="%1 "/>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1065E80"/>
    <w:multiLevelType w:val="hybridMultilevel"/>
    <w:tmpl w:val="FEFEEFE2"/>
    <w:lvl w:ilvl="0" w:tplc="6BF06C30">
      <w:start w:val="102"/>
      <w:numFmt w:val="ideographDigital"/>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427F7C"/>
    <w:multiLevelType w:val="hybridMultilevel"/>
    <w:tmpl w:val="0E2C3370"/>
    <w:lvl w:ilvl="0" w:tplc="B1CC7186">
      <w:start w:val="1"/>
      <w:numFmt w:val="taiwaneseCountingThousand"/>
      <w:lvlText w:val="%1、"/>
      <w:lvlJc w:val="left"/>
      <w:pPr>
        <w:tabs>
          <w:tab w:val="num" w:pos="721"/>
        </w:tabs>
        <w:ind w:left="721" w:hanging="720"/>
      </w:pPr>
      <w:rPr>
        <w:rFonts w:hint="default"/>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11">
    <w:nsid w:val="3DF06A40"/>
    <w:multiLevelType w:val="hybridMultilevel"/>
    <w:tmpl w:val="9F3C4AC2"/>
    <w:lvl w:ilvl="0" w:tplc="A51EEC8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F8168E7"/>
    <w:multiLevelType w:val="hybridMultilevel"/>
    <w:tmpl w:val="844242DC"/>
    <w:lvl w:ilvl="0" w:tplc="81703A9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45D654C"/>
    <w:multiLevelType w:val="hybridMultilevel"/>
    <w:tmpl w:val="7A9639CC"/>
    <w:lvl w:ilvl="0" w:tplc="D450BFB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79B3B37"/>
    <w:multiLevelType w:val="hybridMultilevel"/>
    <w:tmpl w:val="0F7A2BE6"/>
    <w:lvl w:ilvl="0" w:tplc="A51EEC8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8E919C7"/>
    <w:multiLevelType w:val="singleLevel"/>
    <w:tmpl w:val="183E7210"/>
    <w:lvl w:ilvl="0">
      <w:start w:val="1"/>
      <w:numFmt w:val="taiwaneseCountingThousand"/>
      <w:lvlText w:val="(%1)"/>
      <w:lvlJc w:val="left"/>
      <w:pPr>
        <w:tabs>
          <w:tab w:val="num" w:pos="1052"/>
        </w:tabs>
        <w:ind w:left="1052" w:hanging="525"/>
      </w:pPr>
      <w:rPr>
        <w:rFonts w:hint="eastAsia"/>
      </w:rPr>
    </w:lvl>
  </w:abstractNum>
  <w:abstractNum w:abstractNumId="16">
    <w:nsid w:val="591A0318"/>
    <w:multiLevelType w:val="hybridMultilevel"/>
    <w:tmpl w:val="56E402A2"/>
    <w:lvl w:ilvl="0" w:tplc="81703A98">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C755180"/>
    <w:multiLevelType w:val="hybridMultilevel"/>
    <w:tmpl w:val="7FE2AA26"/>
    <w:lvl w:ilvl="0" w:tplc="A51EEC82">
      <w:start w:val="1"/>
      <w:numFmt w:val="taiwaneseCountingThousand"/>
      <w:lvlText w:val="%1、"/>
      <w:lvlJc w:val="left"/>
      <w:pPr>
        <w:tabs>
          <w:tab w:val="num" w:pos="720"/>
        </w:tabs>
        <w:ind w:left="720" w:hanging="72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CDA6E73"/>
    <w:multiLevelType w:val="hybridMultilevel"/>
    <w:tmpl w:val="42AAF168"/>
    <w:lvl w:ilvl="0" w:tplc="2CC4B9DE">
      <w:start w:val="1"/>
      <w:numFmt w:val="taiwaneseCountingThousand"/>
      <w:lvlText w:val="%1、"/>
      <w:lvlJc w:val="left"/>
      <w:pPr>
        <w:tabs>
          <w:tab w:val="num" w:pos="810"/>
        </w:tabs>
        <w:ind w:left="810" w:hanging="810"/>
      </w:pPr>
      <w:rPr>
        <w:rFonts w:hint="eastAsia"/>
      </w:rPr>
    </w:lvl>
    <w:lvl w:ilvl="1" w:tplc="A56CB460">
      <w:start w:val="2"/>
      <w:numFmt w:val="bullet"/>
      <w:lvlText w:val="○"/>
      <w:lvlJc w:val="left"/>
      <w:pPr>
        <w:tabs>
          <w:tab w:val="num" w:pos="1320"/>
        </w:tabs>
        <w:ind w:left="1320" w:hanging="840"/>
      </w:pPr>
      <w:rPr>
        <w:rFonts w:ascii="Times New Roman" w:eastAsia="標楷體" w:hAnsi="Times New Roman" w:cs="Times New Roman" w:hint="default"/>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D683776"/>
    <w:multiLevelType w:val="hybridMultilevel"/>
    <w:tmpl w:val="59BE5EB0"/>
    <w:lvl w:ilvl="0" w:tplc="0A303150">
      <w:start w:val="1"/>
      <w:numFmt w:val="taiwaneseCountingThousand"/>
      <w:lvlText w:val="%1、"/>
      <w:lvlJc w:val="left"/>
      <w:pPr>
        <w:tabs>
          <w:tab w:val="num" w:pos="810"/>
        </w:tabs>
        <w:ind w:left="810" w:hanging="8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CDC078D"/>
    <w:multiLevelType w:val="hybridMultilevel"/>
    <w:tmpl w:val="78BC3D32"/>
    <w:lvl w:ilvl="0" w:tplc="3B0247AE">
      <w:start w:val="101"/>
      <w:numFmt w:val="ideographDigital"/>
      <w:lvlText w:val="%1 "/>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540FE1"/>
    <w:multiLevelType w:val="singleLevel"/>
    <w:tmpl w:val="550628AC"/>
    <w:lvl w:ilvl="0">
      <w:start w:val="1"/>
      <w:numFmt w:val="decimal"/>
      <w:lvlText w:val="%1."/>
      <w:lvlJc w:val="left"/>
      <w:pPr>
        <w:tabs>
          <w:tab w:val="num" w:pos="1054"/>
        </w:tabs>
        <w:ind w:left="1054" w:hanging="255"/>
      </w:pPr>
      <w:rPr>
        <w:rFonts w:hint="default"/>
      </w:rPr>
    </w:lvl>
  </w:abstractNum>
  <w:abstractNum w:abstractNumId="22">
    <w:nsid w:val="6F5F5E4C"/>
    <w:multiLevelType w:val="hybridMultilevel"/>
    <w:tmpl w:val="51105EFA"/>
    <w:lvl w:ilvl="0" w:tplc="72FA603C">
      <w:start w:val="1"/>
      <w:numFmt w:val="taiwaneseCountingThousand"/>
      <w:lvlText w:val="%1、"/>
      <w:lvlJc w:val="left"/>
      <w:pPr>
        <w:tabs>
          <w:tab w:val="num" w:pos="727"/>
        </w:tabs>
        <w:ind w:left="727" w:hanging="360"/>
      </w:pPr>
      <w:rPr>
        <w:rFonts w:hint="default"/>
      </w:rPr>
    </w:lvl>
    <w:lvl w:ilvl="1" w:tplc="04090019" w:tentative="1">
      <w:start w:val="1"/>
      <w:numFmt w:val="ideographTraditional"/>
      <w:lvlText w:val="%2、"/>
      <w:lvlJc w:val="left"/>
      <w:pPr>
        <w:tabs>
          <w:tab w:val="num" w:pos="1327"/>
        </w:tabs>
        <w:ind w:left="1327" w:hanging="480"/>
      </w:pPr>
    </w:lvl>
    <w:lvl w:ilvl="2" w:tplc="0409001B" w:tentative="1">
      <w:start w:val="1"/>
      <w:numFmt w:val="lowerRoman"/>
      <w:lvlText w:val="%3."/>
      <w:lvlJc w:val="right"/>
      <w:pPr>
        <w:tabs>
          <w:tab w:val="num" w:pos="1807"/>
        </w:tabs>
        <w:ind w:left="1807" w:hanging="480"/>
      </w:pPr>
    </w:lvl>
    <w:lvl w:ilvl="3" w:tplc="0409000F" w:tentative="1">
      <w:start w:val="1"/>
      <w:numFmt w:val="decimal"/>
      <w:lvlText w:val="%4."/>
      <w:lvlJc w:val="left"/>
      <w:pPr>
        <w:tabs>
          <w:tab w:val="num" w:pos="2287"/>
        </w:tabs>
        <w:ind w:left="2287" w:hanging="480"/>
      </w:pPr>
    </w:lvl>
    <w:lvl w:ilvl="4" w:tplc="04090019" w:tentative="1">
      <w:start w:val="1"/>
      <w:numFmt w:val="ideographTraditional"/>
      <w:lvlText w:val="%5、"/>
      <w:lvlJc w:val="left"/>
      <w:pPr>
        <w:tabs>
          <w:tab w:val="num" w:pos="2767"/>
        </w:tabs>
        <w:ind w:left="2767" w:hanging="480"/>
      </w:pPr>
    </w:lvl>
    <w:lvl w:ilvl="5" w:tplc="0409001B" w:tentative="1">
      <w:start w:val="1"/>
      <w:numFmt w:val="lowerRoman"/>
      <w:lvlText w:val="%6."/>
      <w:lvlJc w:val="right"/>
      <w:pPr>
        <w:tabs>
          <w:tab w:val="num" w:pos="3247"/>
        </w:tabs>
        <w:ind w:left="3247" w:hanging="480"/>
      </w:pPr>
    </w:lvl>
    <w:lvl w:ilvl="6" w:tplc="0409000F" w:tentative="1">
      <w:start w:val="1"/>
      <w:numFmt w:val="decimal"/>
      <w:lvlText w:val="%7."/>
      <w:lvlJc w:val="left"/>
      <w:pPr>
        <w:tabs>
          <w:tab w:val="num" w:pos="3727"/>
        </w:tabs>
        <w:ind w:left="3727" w:hanging="480"/>
      </w:pPr>
    </w:lvl>
    <w:lvl w:ilvl="7" w:tplc="04090019" w:tentative="1">
      <w:start w:val="1"/>
      <w:numFmt w:val="ideographTraditional"/>
      <w:lvlText w:val="%8、"/>
      <w:lvlJc w:val="left"/>
      <w:pPr>
        <w:tabs>
          <w:tab w:val="num" w:pos="4207"/>
        </w:tabs>
        <w:ind w:left="4207" w:hanging="480"/>
      </w:pPr>
    </w:lvl>
    <w:lvl w:ilvl="8" w:tplc="0409001B" w:tentative="1">
      <w:start w:val="1"/>
      <w:numFmt w:val="lowerRoman"/>
      <w:lvlText w:val="%9."/>
      <w:lvlJc w:val="right"/>
      <w:pPr>
        <w:tabs>
          <w:tab w:val="num" w:pos="4687"/>
        </w:tabs>
        <w:ind w:left="4687" w:hanging="480"/>
      </w:pPr>
    </w:lvl>
  </w:abstractNum>
  <w:abstractNum w:abstractNumId="23">
    <w:nsid w:val="72324611"/>
    <w:multiLevelType w:val="hybridMultilevel"/>
    <w:tmpl w:val="9CA030F2"/>
    <w:lvl w:ilvl="0" w:tplc="A51EEC8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2690028"/>
    <w:multiLevelType w:val="hybridMultilevel"/>
    <w:tmpl w:val="637E3A96"/>
    <w:lvl w:ilvl="0" w:tplc="A51EEC8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6085B1A"/>
    <w:multiLevelType w:val="singleLevel"/>
    <w:tmpl w:val="CA4C72A6"/>
    <w:lvl w:ilvl="0">
      <w:start w:val="1"/>
      <w:numFmt w:val="decimal"/>
      <w:lvlText w:val="(%1)"/>
      <w:lvlJc w:val="left"/>
      <w:pPr>
        <w:tabs>
          <w:tab w:val="num" w:pos="1367"/>
        </w:tabs>
        <w:ind w:left="1367" w:hanging="315"/>
      </w:pPr>
      <w:rPr>
        <w:rFonts w:hint="default"/>
      </w:rPr>
    </w:lvl>
  </w:abstractNum>
  <w:num w:numId="1">
    <w:abstractNumId w:val="7"/>
  </w:num>
  <w:num w:numId="2">
    <w:abstractNumId w:val="25"/>
  </w:num>
  <w:num w:numId="3">
    <w:abstractNumId w:val="21"/>
  </w:num>
  <w:num w:numId="4">
    <w:abstractNumId w:val="0"/>
  </w:num>
  <w:num w:numId="5">
    <w:abstractNumId w:val="15"/>
  </w:num>
  <w:num w:numId="6">
    <w:abstractNumId w:val="14"/>
  </w:num>
  <w:num w:numId="7">
    <w:abstractNumId w:val="11"/>
  </w:num>
  <w:num w:numId="8">
    <w:abstractNumId w:val="5"/>
  </w:num>
  <w:num w:numId="9">
    <w:abstractNumId w:val="24"/>
  </w:num>
  <w:num w:numId="10">
    <w:abstractNumId w:val="2"/>
  </w:num>
  <w:num w:numId="11">
    <w:abstractNumId w:val="17"/>
  </w:num>
  <w:num w:numId="12">
    <w:abstractNumId w:val="1"/>
  </w:num>
  <w:num w:numId="13">
    <w:abstractNumId w:val="23"/>
  </w:num>
  <w:num w:numId="14">
    <w:abstractNumId w:val="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6"/>
  </w:num>
  <w:num w:numId="18">
    <w:abstractNumId w:val="13"/>
  </w:num>
  <w:num w:numId="19">
    <w:abstractNumId w:val="6"/>
  </w:num>
  <w:num w:numId="20">
    <w:abstractNumId w:val="12"/>
  </w:num>
  <w:num w:numId="21">
    <w:abstractNumId w:val="3"/>
  </w:num>
  <w:num w:numId="22">
    <w:abstractNumId w:val="10"/>
  </w:num>
  <w:num w:numId="23">
    <w:abstractNumId w:val="22"/>
  </w:num>
  <w:num w:numId="24">
    <w:abstractNumId w:val="8"/>
  </w:num>
  <w:num w:numId="25">
    <w:abstractNumId w:val="20"/>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0"/>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43776F"/>
    <w:rsid w:val="000002C7"/>
    <w:rsid w:val="00013259"/>
    <w:rsid w:val="00014486"/>
    <w:rsid w:val="00021B5B"/>
    <w:rsid w:val="00024F99"/>
    <w:rsid w:val="00067ACB"/>
    <w:rsid w:val="00072754"/>
    <w:rsid w:val="00072DE6"/>
    <w:rsid w:val="000B1175"/>
    <w:rsid w:val="000B7A8B"/>
    <w:rsid w:val="000C4B4D"/>
    <w:rsid w:val="000F2423"/>
    <w:rsid w:val="001207F3"/>
    <w:rsid w:val="00121C24"/>
    <w:rsid w:val="0014141E"/>
    <w:rsid w:val="00141D10"/>
    <w:rsid w:val="0014305F"/>
    <w:rsid w:val="001762F2"/>
    <w:rsid w:val="0017648E"/>
    <w:rsid w:val="00183399"/>
    <w:rsid w:val="00185F9F"/>
    <w:rsid w:val="00194F02"/>
    <w:rsid w:val="001C7E44"/>
    <w:rsid w:val="001D12EE"/>
    <w:rsid w:val="001D521A"/>
    <w:rsid w:val="001E7A9A"/>
    <w:rsid w:val="001F17A2"/>
    <w:rsid w:val="00206118"/>
    <w:rsid w:val="002071D3"/>
    <w:rsid w:val="002125A4"/>
    <w:rsid w:val="0021752D"/>
    <w:rsid w:val="002234D4"/>
    <w:rsid w:val="0023339F"/>
    <w:rsid w:val="0025119B"/>
    <w:rsid w:val="00257C86"/>
    <w:rsid w:val="00267CE0"/>
    <w:rsid w:val="002730B2"/>
    <w:rsid w:val="0027467B"/>
    <w:rsid w:val="002755F3"/>
    <w:rsid w:val="00276384"/>
    <w:rsid w:val="002D006A"/>
    <w:rsid w:val="002F0B8A"/>
    <w:rsid w:val="002F3F1C"/>
    <w:rsid w:val="002F4AD8"/>
    <w:rsid w:val="0032343B"/>
    <w:rsid w:val="00331DE0"/>
    <w:rsid w:val="003375CE"/>
    <w:rsid w:val="0034398B"/>
    <w:rsid w:val="0036716E"/>
    <w:rsid w:val="00381E7E"/>
    <w:rsid w:val="00383315"/>
    <w:rsid w:val="00384D22"/>
    <w:rsid w:val="003B5742"/>
    <w:rsid w:val="003C4118"/>
    <w:rsid w:val="003C443E"/>
    <w:rsid w:val="003D2D57"/>
    <w:rsid w:val="003D4FA3"/>
    <w:rsid w:val="003D529E"/>
    <w:rsid w:val="003D66DA"/>
    <w:rsid w:val="003E1CAD"/>
    <w:rsid w:val="003E56DE"/>
    <w:rsid w:val="003E6800"/>
    <w:rsid w:val="003F7BC9"/>
    <w:rsid w:val="00400CE6"/>
    <w:rsid w:val="004035AC"/>
    <w:rsid w:val="00407FDC"/>
    <w:rsid w:val="0043776F"/>
    <w:rsid w:val="004449B3"/>
    <w:rsid w:val="00447B4C"/>
    <w:rsid w:val="0045444C"/>
    <w:rsid w:val="004575C9"/>
    <w:rsid w:val="00465734"/>
    <w:rsid w:val="00482971"/>
    <w:rsid w:val="004945C4"/>
    <w:rsid w:val="00496DB9"/>
    <w:rsid w:val="004B3439"/>
    <w:rsid w:val="004C23B9"/>
    <w:rsid w:val="004C3E0B"/>
    <w:rsid w:val="004C7C2D"/>
    <w:rsid w:val="004D0978"/>
    <w:rsid w:val="004E0D53"/>
    <w:rsid w:val="00500275"/>
    <w:rsid w:val="00514849"/>
    <w:rsid w:val="0051783B"/>
    <w:rsid w:val="0053781B"/>
    <w:rsid w:val="00537847"/>
    <w:rsid w:val="0055236D"/>
    <w:rsid w:val="00553186"/>
    <w:rsid w:val="00560900"/>
    <w:rsid w:val="00576AD1"/>
    <w:rsid w:val="00586672"/>
    <w:rsid w:val="005A04C1"/>
    <w:rsid w:val="005B0562"/>
    <w:rsid w:val="005D0414"/>
    <w:rsid w:val="005D380F"/>
    <w:rsid w:val="005D383F"/>
    <w:rsid w:val="005D4373"/>
    <w:rsid w:val="005D579D"/>
    <w:rsid w:val="005E63BC"/>
    <w:rsid w:val="005F00C1"/>
    <w:rsid w:val="005F5F72"/>
    <w:rsid w:val="006053A3"/>
    <w:rsid w:val="0061457A"/>
    <w:rsid w:val="006155F2"/>
    <w:rsid w:val="00617CBF"/>
    <w:rsid w:val="00624C8B"/>
    <w:rsid w:val="006311D5"/>
    <w:rsid w:val="00643684"/>
    <w:rsid w:val="00653F41"/>
    <w:rsid w:val="006554DE"/>
    <w:rsid w:val="006724D3"/>
    <w:rsid w:val="00674BD7"/>
    <w:rsid w:val="006A24AD"/>
    <w:rsid w:val="006C585D"/>
    <w:rsid w:val="006D1D02"/>
    <w:rsid w:val="006D32C2"/>
    <w:rsid w:val="006D6474"/>
    <w:rsid w:val="006D74BB"/>
    <w:rsid w:val="006D7E7B"/>
    <w:rsid w:val="006E56A0"/>
    <w:rsid w:val="006F67CD"/>
    <w:rsid w:val="0070141F"/>
    <w:rsid w:val="007014C6"/>
    <w:rsid w:val="0071715F"/>
    <w:rsid w:val="00720579"/>
    <w:rsid w:val="007255BD"/>
    <w:rsid w:val="00754DFF"/>
    <w:rsid w:val="007568EA"/>
    <w:rsid w:val="00765EE1"/>
    <w:rsid w:val="00780263"/>
    <w:rsid w:val="00791D5E"/>
    <w:rsid w:val="007A7EE1"/>
    <w:rsid w:val="007D04F6"/>
    <w:rsid w:val="007D1C8B"/>
    <w:rsid w:val="007E3EE0"/>
    <w:rsid w:val="007F0D49"/>
    <w:rsid w:val="007F7A49"/>
    <w:rsid w:val="00814D14"/>
    <w:rsid w:val="00836965"/>
    <w:rsid w:val="00840C82"/>
    <w:rsid w:val="00846AEB"/>
    <w:rsid w:val="00864672"/>
    <w:rsid w:val="008744B5"/>
    <w:rsid w:val="00875D07"/>
    <w:rsid w:val="00891833"/>
    <w:rsid w:val="008A47FA"/>
    <w:rsid w:val="008B1C28"/>
    <w:rsid w:val="008B3CE3"/>
    <w:rsid w:val="008D27D7"/>
    <w:rsid w:val="008E49DF"/>
    <w:rsid w:val="00912166"/>
    <w:rsid w:val="00920ACE"/>
    <w:rsid w:val="00922540"/>
    <w:rsid w:val="00945FAE"/>
    <w:rsid w:val="00946D52"/>
    <w:rsid w:val="00947014"/>
    <w:rsid w:val="0095362C"/>
    <w:rsid w:val="00955515"/>
    <w:rsid w:val="009670E0"/>
    <w:rsid w:val="00970A39"/>
    <w:rsid w:val="009742C2"/>
    <w:rsid w:val="00981CC7"/>
    <w:rsid w:val="009867AE"/>
    <w:rsid w:val="009931F4"/>
    <w:rsid w:val="009A4686"/>
    <w:rsid w:val="009A6BBC"/>
    <w:rsid w:val="009B0A27"/>
    <w:rsid w:val="009B211F"/>
    <w:rsid w:val="009C49E1"/>
    <w:rsid w:val="009C582A"/>
    <w:rsid w:val="009E1EC6"/>
    <w:rsid w:val="009E37E6"/>
    <w:rsid w:val="00A02F2F"/>
    <w:rsid w:val="00A10B25"/>
    <w:rsid w:val="00A1246B"/>
    <w:rsid w:val="00A33008"/>
    <w:rsid w:val="00A37BF8"/>
    <w:rsid w:val="00A51C25"/>
    <w:rsid w:val="00A60BBF"/>
    <w:rsid w:val="00A66075"/>
    <w:rsid w:val="00A673BD"/>
    <w:rsid w:val="00A74732"/>
    <w:rsid w:val="00A81B78"/>
    <w:rsid w:val="00A85543"/>
    <w:rsid w:val="00AA1CB9"/>
    <w:rsid w:val="00AC25B3"/>
    <w:rsid w:val="00AC4749"/>
    <w:rsid w:val="00AC4CA6"/>
    <w:rsid w:val="00AE29F5"/>
    <w:rsid w:val="00B262A8"/>
    <w:rsid w:val="00B31161"/>
    <w:rsid w:val="00B40068"/>
    <w:rsid w:val="00B479DB"/>
    <w:rsid w:val="00B67A52"/>
    <w:rsid w:val="00B9089D"/>
    <w:rsid w:val="00B96649"/>
    <w:rsid w:val="00BA0251"/>
    <w:rsid w:val="00BC072C"/>
    <w:rsid w:val="00BE5150"/>
    <w:rsid w:val="00BF20EA"/>
    <w:rsid w:val="00C0395B"/>
    <w:rsid w:val="00C33FB4"/>
    <w:rsid w:val="00C34A1D"/>
    <w:rsid w:val="00C35C26"/>
    <w:rsid w:val="00C55DDA"/>
    <w:rsid w:val="00C65DA6"/>
    <w:rsid w:val="00C66AC0"/>
    <w:rsid w:val="00C67FAA"/>
    <w:rsid w:val="00C84810"/>
    <w:rsid w:val="00C94D1B"/>
    <w:rsid w:val="00CA0F7A"/>
    <w:rsid w:val="00CA3214"/>
    <w:rsid w:val="00CD0DB0"/>
    <w:rsid w:val="00CE41BB"/>
    <w:rsid w:val="00CE64A8"/>
    <w:rsid w:val="00CE7688"/>
    <w:rsid w:val="00CF4C51"/>
    <w:rsid w:val="00D0116C"/>
    <w:rsid w:val="00D22674"/>
    <w:rsid w:val="00D245FF"/>
    <w:rsid w:val="00D4226C"/>
    <w:rsid w:val="00D43905"/>
    <w:rsid w:val="00D64208"/>
    <w:rsid w:val="00D7120F"/>
    <w:rsid w:val="00D7410F"/>
    <w:rsid w:val="00D83261"/>
    <w:rsid w:val="00D85FA0"/>
    <w:rsid w:val="00DC15F8"/>
    <w:rsid w:val="00DC37DC"/>
    <w:rsid w:val="00DD48B3"/>
    <w:rsid w:val="00DD678A"/>
    <w:rsid w:val="00DE189B"/>
    <w:rsid w:val="00DF4795"/>
    <w:rsid w:val="00E03E73"/>
    <w:rsid w:val="00E21F6B"/>
    <w:rsid w:val="00E24745"/>
    <w:rsid w:val="00E5132F"/>
    <w:rsid w:val="00E55E75"/>
    <w:rsid w:val="00E6205C"/>
    <w:rsid w:val="00E631C7"/>
    <w:rsid w:val="00E765F6"/>
    <w:rsid w:val="00E81BF9"/>
    <w:rsid w:val="00E85AD1"/>
    <w:rsid w:val="00E868AD"/>
    <w:rsid w:val="00E93252"/>
    <w:rsid w:val="00EB13BE"/>
    <w:rsid w:val="00EB752F"/>
    <w:rsid w:val="00EC40E5"/>
    <w:rsid w:val="00EF13B1"/>
    <w:rsid w:val="00F03005"/>
    <w:rsid w:val="00F27E12"/>
    <w:rsid w:val="00F33A16"/>
    <w:rsid w:val="00F37AFA"/>
    <w:rsid w:val="00F46B8B"/>
    <w:rsid w:val="00F63316"/>
    <w:rsid w:val="00F73A3C"/>
    <w:rsid w:val="00F830A9"/>
    <w:rsid w:val="00F91454"/>
    <w:rsid w:val="00F93F98"/>
    <w:rsid w:val="00FC4754"/>
    <w:rsid w:val="00FD19EC"/>
    <w:rsid w:val="00FE1F22"/>
    <w:rsid w:val="00FE63C5"/>
    <w:rsid w:val="00FF07E1"/>
    <w:rsid w:val="00FF4E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
    <w:name w:val="toc 1"/>
    <w:basedOn w:val="a"/>
    <w:next w:val="a"/>
    <w:autoRedefine/>
    <w:semiHidden/>
    <w:pPr>
      <w:widowControl w:val="0"/>
    </w:pPr>
    <w:rPr>
      <w:rFonts w:eastAsia="標楷體"/>
      <w:b/>
      <w:bCs/>
      <w:kern w:val="2"/>
      <w:sz w:val="28"/>
    </w:rPr>
  </w:style>
  <w:style w:type="paragraph" w:styleId="3">
    <w:name w:val="toc 3"/>
    <w:basedOn w:val="a"/>
    <w:next w:val="a"/>
    <w:autoRedefine/>
    <w:semiHidden/>
    <w:pPr>
      <w:widowControl w:val="0"/>
      <w:adjustRightInd w:val="0"/>
      <w:ind w:firstLine="680"/>
    </w:pPr>
    <w:rPr>
      <w:rFonts w:eastAsia="標楷體"/>
      <w:bCs/>
      <w:kern w:val="2"/>
    </w:rPr>
  </w:style>
  <w:style w:type="paragraph" w:styleId="5">
    <w:name w:val="toc 5"/>
    <w:basedOn w:val="a"/>
    <w:next w:val="a"/>
    <w:autoRedefine/>
    <w:semiHidden/>
    <w:pPr>
      <w:widowControl w:val="0"/>
      <w:ind w:left="1920" w:hanging="1920"/>
    </w:pPr>
    <w:rPr>
      <w:rFonts w:eastAsia="標楷體"/>
      <w:bCs/>
      <w:kern w:val="2"/>
    </w:rPr>
  </w:style>
  <w:style w:type="paragraph" w:styleId="a3">
    <w:name w:val="Body Text"/>
    <w:basedOn w:val="a"/>
    <w:pPr>
      <w:widowControl w:val="0"/>
      <w:spacing w:line="520" w:lineRule="exact"/>
    </w:pPr>
    <w:rPr>
      <w:rFonts w:ascii="標楷體" w:eastAsia="標楷體"/>
      <w:kern w:val="2"/>
      <w:sz w:val="40"/>
      <w:szCs w:val="20"/>
    </w:rPr>
  </w:style>
  <w:style w:type="paragraph" w:customStyle="1" w:styleId="a4">
    <w:name w:val="表標題"/>
    <w:basedOn w:val="a"/>
    <w:pPr>
      <w:widowControl w:val="0"/>
      <w:snapToGrid w:val="0"/>
      <w:spacing w:before="120" w:after="120"/>
      <w:jc w:val="center"/>
    </w:pPr>
    <w:rPr>
      <w:rFonts w:eastAsia="標楷體"/>
      <w:kern w:val="2"/>
      <w:sz w:val="28"/>
      <w:szCs w:val="20"/>
    </w:rPr>
  </w:style>
  <w:style w:type="paragraph" w:customStyle="1" w:styleId="2">
    <w:name w:val="項次2"/>
    <w:basedOn w:val="a"/>
    <w:pPr>
      <w:widowControl w:val="0"/>
      <w:ind w:leftChars="350" w:left="840" w:firstLineChars="214" w:firstLine="599"/>
      <w:jc w:val="both"/>
      <w:textDirection w:val="lrTbV"/>
    </w:pPr>
    <w:rPr>
      <w:rFonts w:ascii="華康標楷體W5" w:eastAsia="華康標楷體W5"/>
      <w:kern w:val="2"/>
      <w:sz w:val="28"/>
      <w:szCs w:val="28"/>
    </w:rPr>
  </w:style>
  <w:style w:type="paragraph" w:customStyle="1" w:styleId="a5">
    <w:name w:val="條次"/>
    <w:basedOn w:val="a"/>
    <w:pPr>
      <w:widowControl w:val="0"/>
      <w:ind w:left="840" w:hanging="840"/>
      <w:jc w:val="both"/>
      <w:textDirection w:val="lrTbV"/>
    </w:pPr>
    <w:rPr>
      <w:rFonts w:ascii="華康標楷體W5" w:eastAsia="華康標楷體W5"/>
      <w:kern w:val="2"/>
      <w:sz w:val="28"/>
      <w:szCs w:val="28"/>
    </w:rPr>
  </w:style>
  <w:style w:type="paragraph" w:customStyle="1" w:styleId="11">
    <w:name w:val="項次1.1"/>
    <w:basedOn w:val="a"/>
    <w:pPr>
      <w:widowControl w:val="0"/>
      <w:ind w:left="1406" w:hanging="567"/>
      <w:jc w:val="both"/>
      <w:textDirection w:val="lrTbV"/>
    </w:pPr>
    <w:rPr>
      <w:rFonts w:ascii="華康標楷體W5" w:eastAsia="華康標楷體W5"/>
      <w:kern w:val="2"/>
      <w:sz w:val="28"/>
      <w:szCs w:val="28"/>
    </w:rPr>
  </w:style>
  <w:style w:type="paragraph" w:styleId="a6">
    <w:name w:val="Body Text Indent"/>
    <w:basedOn w:val="a"/>
    <w:pPr>
      <w:spacing w:line="460" w:lineRule="exact"/>
      <w:ind w:left="899" w:hanging="899"/>
    </w:pPr>
    <w:rPr>
      <w:rFonts w:ascii="標楷體" w:eastAsia="標楷體" w:hAnsi="標楷體"/>
      <w:color w:val="000000"/>
      <w:sz w:val="32"/>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customStyle="1" w:styleId="aa">
    <w:name w:val="法條的條"/>
    <w:basedOn w:val="a"/>
    <w:autoRedefine/>
    <w:rsid w:val="00DF4795"/>
    <w:pPr>
      <w:widowControl w:val="0"/>
      <w:kinsoku w:val="0"/>
      <w:autoSpaceDE w:val="0"/>
      <w:autoSpaceDN w:val="0"/>
      <w:adjustRightInd w:val="0"/>
      <w:snapToGrid w:val="0"/>
      <w:ind w:left="274" w:hangingChars="114" w:hanging="274"/>
      <w:jc w:val="both"/>
    </w:pPr>
    <w:rPr>
      <w:rFonts w:ascii="標楷體" w:eastAsia="標楷體" w:hAnsi="標楷體"/>
      <w:kern w:val="2"/>
    </w:rPr>
  </w:style>
  <w:style w:type="paragraph" w:styleId="ab">
    <w:name w:val="Balloon Text"/>
    <w:basedOn w:val="a"/>
    <w:semiHidden/>
    <w:rsid w:val="001C7E44"/>
    <w:rPr>
      <w:rFonts w:ascii="Arial" w:hAnsi="Arial"/>
      <w:sz w:val="18"/>
      <w:szCs w:val="18"/>
    </w:rPr>
  </w:style>
  <w:style w:type="table" w:styleId="ac">
    <w:name w:val="Table Grid"/>
    <w:basedOn w:val="a1"/>
    <w:rsid w:val="0007275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3008"/>
    <w:pPr>
      <w:widowControl w:val="0"/>
      <w:autoSpaceDE w:val="0"/>
      <w:autoSpaceDN w:val="0"/>
      <w:adjustRightInd w:val="0"/>
    </w:pPr>
    <w:rPr>
      <w:rFonts w:ascii="新細明體" w:cs="新細明體"/>
      <w:color w:val="000000"/>
      <w:sz w:val="24"/>
      <w:szCs w:val="24"/>
    </w:rPr>
  </w:style>
  <w:style w:type="character" w:customStyle="1" w:styleId="goohl11">
    <w:name w:val="goohl11"/>
    <w:basedOn w:val="a0"/>
    <w:rsid w:val="00183399"/>
    <w:rPr>
      <w:color w:val="000000"/>
      <w:shd w:val="clear" w:color="auto" w:fill="A0FFFF"/>
    </w:rPr>
  </w:style>
</w:styles>
</file>

<file path=word/webSettings.xml><?xml version="1.0" encoding="utf-8"?>
<w:webSettings xmlns:r="http://schemas.openxmlformats.org/officeDocument/2006/relationships" xmlns:w="http://schemas.openxmlformats.org/wordprocessingml/2006/main">
  <w:divs>
    <w:div w:id="1156070297">
      <w:bodyDiv w:val="1"/>
      <w:marLeft w:val="0"/>
      <w:marRight w:val="0"/>
      <w:marTop w:val="0"/>
      <w:marBottom w:val="0"/>
      <w:divBdr>
        <w:top w:val="none" w:sz="0" w:space="0" w:color="auto"/>
        <w:left w:val="none" w:sz="0" w:space="0" w:color="auto"/>
        <w:bottom w:val="none" w:sz="0" w:space="0" w:color="auto"/>
        <w:right w:val="none" w:sz="0" w:space="0" w:color="auto"/>
      </w:divBdr>
    </w:div>
    <w:div w:id="16356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934</Words>
  <Characters>5324</Characters>
  <Application>Microsoft Office Word</Application>
  <DocSecurity>0</DocSecurity>
  <Lines>44</Lines>
  <Paragraphs>12</Paragraphs>
  <ScaleCrop>false</ScaleCrop>
  <Company>EPA</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法律及法規命令部分條文修正格式及體例</dc:title>
  <dc:subject/>
  <dc:creator>wlgong</dc:creator>
  <cp:keywords/>
  <cp:lastModifiedBy>df22</cp:lastModifiedBy>
  <cp:revision>2</cp:revision>
  <cp:lastPrinted>2012-09-19T09:47:00Z</cp:lastPrinted>
  <dcterms:created xsi:type="dcterms:W3CDTF">2016-07-28T03:02:00Z</dcterms:created>
  <dcterms:modified xsi:type="dcterms:W3CDTF">2016-07-28T03:02:00Z</dcterms:modified>
</cp:coreProperties>
</file>