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0F" w:rsidRDefault="00DA5BA3" w:rsidP="00921E07">
      <w:pPr>
        <w:adjustRightInd w:val="0"/>
        <w:snapToGrid w:val="0"/>
        <w:spacing w:afterLines="50" w:after="180" w:line="460" w:lineRule="exact"/>
        <w:ind w:left="1596" w:hangingChars="399" w:hanging="1596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 w:rsidRPr="00D92097">
        <w:rPr>
          <w:rFonts w:ascii="標楷體" w:eastAsia="標楷體" w:hAnsi="標楷體" w:cs="標楷體"/>
          <w:color w:val="000000"/>
          <w:sz w:val="40"/>
          <w:szCs w:val="40"/>
        </w:rPr>
        <w:t>雲林縣警察局</w:t>
      </w:r>
      <w:r w:rsidR="00443F44">
        <w:rPr>
          <w:rFonts w:ascii="標楷體" w:eastAsia="標楷體" w:hAnsi="標楷體" w:cs="標楷體"/>
          <w:color w:val="000000"/>
          <w:sz w:val="40"/>
          <w:szCs w:val="40"/>
        </w:rPr>
        <w:t>協勤民力協勤津貼核發作業要</w:t>
      </w:r>
      <w:r w:rsidR="00443F44">
        <w:rPr>
          <w:rFonts w:ascii="標楷體" w:eastAsia="標楷體" w:hAnsi="標楷體" w:cs="標楷體" w:hint="eastAsia"/>
          <w:color w:val="000000"/>
          <w:sz w:val="40"/>
          <w:szCs w:val="40"/>
        </w:rPr>
        <w:t>點</w:t>
      </w:r>
    </w:p>
    <w:p w:rsidR="00D92097" w:rsidRPr="00D92097" w:rsidRDefault="00D92097" w:rsidP="00443F44">
      <w:pPr>
        <w:adjustRightInd w:val="0"/>
        <w:snapToGrid w:val="0"/>
        <w:ind w:right="153"/>
        <w:jc w:val="right"/>
        <w:rPr>
          <w:rFonts w:ascii="標楷體" w:eastAsia="標楷體"/>
          <w:sz w:val="22"/>
          <w:szCs w:val="22"/>
        </w:rPr>
      </w:pPr>
      <w:r w:rsidRPr="00D11DB0">
        <w:rPr>
          <w:rFonts w:ascii="標楷體" w:eastAsia="標楷體" w:hint="eastAsia"/>
          <w:sz w:val="22"/>
          <w:szCs w:val="22"/>
        </w:rPr>
        <w:t>中華民國</w:t>
      </w:r>
      <w:r>
        <w:rPr>
          <w:rFonts w:ascii="標楷體" w:eastAsia="標楷體" w:hint="eastAsia"/>
          <w:sz w:val="22"/>
          <w:szCs w:val="22"/>
        </w:rPr>
        <w:t>114</w:t>
      </w:r>
      <w:r w:rsidRPr="00D11DB0">
        <w:rPr>
          <w:rFonts w:ascii="標楷體" w:eastAsia="標楷體" w:hint="eastAsia"/>
          <w:sz w:val="22"/>
          <w:szCs w:val="22"/>
        </w:rPr>
        <w:t>年</w:t>
      </w:r>
      <w:r w:rsidR="00FE484C">
        <w:rPr>
          <w:rFonts w:ascii="標楷體" w:eastAsia="標楷體" w:hint="eastAsia"/>
          <w:sz w:val="22"/>
          <w:szCs w:val="22"/>
        </w:rPr>
        <w:t>0</w:t>
      </w:r>
      <w:r w:rsidR="001F4C4A">
        <w:rPr>
          <w:rFonts w:ascii="標楷體" w:eastAsia="標楷體" w:hint="eastAsia"/>
          <w:sz w:val="22"/>
          <w:szCs w:val="22"/>
        </w:rPr>
        <w:t>6</w:t>
      </w:r>
      <w:r w:rsidRPr="00D11DB0">
        <w:rPr>
          <w:rFonts w:ascii="標楷體" w:eastAsia="標楷體" w:hint="eastAsia"/>
          <w:sz w:val="22"/>
          <w:szCs w:val="22"/>
        </w:rPr>
        <w:t>月</w:t>
      </w:r>
      <w:r w:rsidR="00921E07">
        <w:rPr>
          <w:rFonts w:ascii="標楷體" w:eastAsia="標楷體" w:hint="eastAsia"/>
          <w:sz w:val="22"/>
          <w:szCs w:val="22"/>
        </w:rPr>
        <w:t>17</w:t>
      </w:r>
      <w:r w:rsidRPr="00D11DB0">
        <w:rPr>
          <w:rFonts w:ascii="標楷體" w:eastAsia="標楷體" w:hint="eastAsia"/>
          <w:sz w:val="22"/>
          <w:szCs w:val="22"/>
        </w:rPr>
        <w:t>日雲警</w:t>
      </w:r>
      <w:r>
        <w:rPr>
          <w:rFonts w:ascii="標楷體" w:eastAsia="標楷體" w:hint="eastAsia"/>
          <w:sz w:val="22"/>
          <w:szCs w:val="22"/>
        </w:rPr>
        <w:t>交</w:t>
      </w:r>
      <w:r w:rsidRPr="00D11DB0">
        <w:rPr>
          <w:rFonts w:ascii="標楷體" w:eastAsia="標楷體" w:hint="eastAsia"/>
          <w:sz w:val="22"/>
          <w:szCs w:val="22"/>
        </w:rPr>
        <w:t>字第</w:t>
      </w:r>
      <w:r>
        <w:rPr>
          <w:rFonts w:ascii="標楷體" w:eastAsia="標楷體" w:hint="eastAsia"/>
          <w:sz w:val="22"/>
          <w:szCs w:val="22"/>
        </w:rPr>
        <w:t>114</w:t>
      </w:r>
      <w:r w:rsidR="00921E07">
        <w:rPr>
          <w:rFonts w:ascii="標楷體" w:eastAsia="標楷體" w:hint="eastAsia"/>
          <w:sz w:val="22"/>
          <w:szCs w:val="22"/>
        </w:rPr>
        <w:t>1302705</w:t>
      </w:r>
      <w:bookmarkStart w:id="0" w:name="_GoBack"/>
      <w:bookmarkEnd w:id="0"/>
      <w:r w:rsidRPr="00D11DB0">
        <w:rPr>
          <w:rFonts w:ascii="標楷體" w:eastAsia="標楷體" w:hint="eastAsia"/>
          <w:sz w:val="22"/>
          <w:szCs w:val="22"/>
        </w:rPr>
        <w:t>號函訂定</w:t>
      </w:r>
    </w:p>
    <w:p w:rsidR="00443F44" w:rsidRDefault="00443F44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雲林縣警察局（以下簡稱本局）為體恤本縣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民防總隊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(義警、民防、義交)之協勤民力於執行警察交通疏導勤辛勞，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爰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辦理協勤津貼之核發規定，特訂定本作業要點。</w:t>
      </w:r>
    </w:p>
    <w:p w:rsidR="00443F44" w:rsidRDefault="00443F44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局民防總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隊協勤津貼，依每一年度之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民防總隊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人數中義警、民防、義交所占人數比例分配，其分配之津貼可相互勻支使用。</w:t>
      </w:r>
    </w:p>
    <w:p w:rsidR="00443F44" w:rsidRDefault="00443F44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支領對象：</w:t>
      </w:r>
      <w:r w:rsidR="0015193D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民防團隊編組訓練演習服勤及支援軍事勤務辦法，其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所編管之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義勇警察人員、民防人員及交通義勇警察。</w:t>
      </w:r>
    </w:p>
    <w:p w:rsidR="00443F44" w:rsidRDefault="00443F44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協勤津貼非固定津貼，其支領對象、支給基準及時數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核計悉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依本要點審核後核實發給。</w:t>
      </w:r>
    </w:p>
    <w:p w:rsidR="001F4C4A" w:rsidRPr="001F4C4A" w:rsidRDefault="001F4C4A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請領協勤</w:t>
      </w:r>
      <w:proofErr w:type="gramEnd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津貼以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協勤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下列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重大活動之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交通疏導勤務項目為主：大甲媽祖</w:t>
      </w:r>
      <w:proofErr w:type="gramStart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遶</w:t>
      </w:r>
      <w:proofErr w:type="gramEnd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境進香、白沙屯媽祖進香、北港媽祖</w:t>
      </w:r>
      <w:proofErr w:type="gramStart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遶</w:t>
      </w:r>
      <w:proofErr w:type="gramEnd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境、六房媽祖</w:t>
      </w:r>
      <w:proofErr w:type="gramStart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遶</w:t>
      </w:r>
      <w:proofErr w:type="gramEnd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境、全國性專案勤務、全縣性運動會、城鎮韌性演習等。另本局各分局轄內辦理專案、特殊性之交通疏導勤務（包含學校護童、交通易壅塞路段(口)、高鐵車站、台鐵火車站、客運車站、風景地區、廟宇繞場等），於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派遣協勤民力執行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時，需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事先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陳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報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局核備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後，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依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要點辦理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核發協勤津貼。</w:t>
      </w:r>
    </w:p>
    <w:p w:rsidR="00443F44" w:rsidRDefault="00443F44" w:rsidP="00443F4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協勤津貼支給基準：</w:t>
      </w:r>
    </w:p>
    <w:p w:rsidR="00443F44" w:rsidRPr="00443F44" w:rsidRDefault="00443F44" w:rsidP="00443F44">
      <w:pPr>
        <w:spacing w:line="460" w:lineRule="exact"/>
        <w:ind w:left="660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)協勤每小時核支新臺幣二百元。</w:t>
      </w:r>
    </w:p>
    <w:p w:rsidR="00443F44" w:rsidRPr="00443F44" w:rsidRDefault="00443F44" w:rsidP="00443F44">
      <w:pPr>
        <w:spacing w:line="460" w:lineRule="exact"/>
        <w:ind w:leftChars="275" w:left="122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A91633">
        <w:rPr>
          <w:rFonts w:ascii="標楷體" w:eastAsia="標楷體" w:hAnsi="標楷體" w:cs="標楷體" w:hint="eastAsia"/>
          <w:color w:val="000000"/>
          <w:sz w:val="28"/>
          <w:szCs w:val="28"/>
        </w:rPr>
        <w:t>每人每月支領時數以八小時為原則</w:t>
      </w: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，如有特殊情形得依實際執行</w:t>
      </w:r>
      <w:r w:rsidR="00B05726"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數，報核後酌增。</w:t>
      </w:r>
    </w:p>
    <w:p w:rsidR="00443F44" w:rsidRDefault="00443F44" w:rsidP="00443F44">
      <w:pPr>
        <w:spacing w:line="460" w:lineRule="exact"/>
        <w:ind w:left="660"/>
        <w:rPr>
          <w:rFonts w:ascii="標楷體" w:eastAsia="標楷體" w:hAnsi="標楷體" w:cs="標楷體"/>
          <w:color w:val="000000"/>
          <w:sz w:val="28"/>
          <w:szCs w:val="28"/>
        </w:rPr>
      </w:pPr>
      <w:r w:rsidRPr="00443F44">
        <w:rPr>
          <w:rFonts w:ascii="標楷體" w:eastAsia="標楷體" w:hAnsi="標楷體" w:cs="標楷體" w:hint="eastAsia"/>
          <w:color w:val="000000"/>
          <w:sz w:val="28"/>
          <w:szCs w:val="28"/>
        </w:rPr>
        <w:t>(三)執行勤務如有支領其他補助，不得再支領本項津貼。</w:t>
      </w:r>
    </w:p>
    <w:p w:rsidR="00FD3C04" w:rsidRPr="00FD3C04" w:rsidRDefault="00FD3C04" w:rsidP="00FD3C0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協勤時數支領核計標準：</w:t>
      </w:r>
    </w:p>
    <w:p w:rsidR="00FD3C04" w:rsidRDefault="00FD3C04" w:rsidP="00FD3C04">
      <w:pPr>
        <w:pStyle w:val="afff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協勤人員依勤務分配表協助警察執行交通疏導勤務。</w:t>
      </w:r>
    </w:p>
    <w:p w:rsidR="00FD3C04" w:rsidRPr="00FD3C04" w:rsidRDefault="00FD3C04" w:rsidP="00FD3C04">
      <w:pPr>
        <w:pStyle w:val="afff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協勤時數依勤務分配表排定計算，未滿一小時者不計。</w:t>
      </w:r>
    </w:p>
    <w:p w:rsidR="00FD3C04" w:rsidRDefault="00A91633" w:rsidP="00FD3C04">
      <w:pPr>
        <w:pStyle w:val="afff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協勤民力服勤每月以八小時為原則</w:t>
      </w:r>
      <w:r w:rsidR="00FD3C04"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，各分局應依轄區狀況及相關規定妥適規劃勤務時段。</w:t>
      </w:r>
    </w:p>
    <w:p w:rsidR="00FD3C04" w:rsidRDefault="00FD3C04" w:rsidP="00FD3C0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核發作業規定：</w:t>
      </w:r>
    </w:p>
    <w:p w:rsidR="00BC7B8F" w:rsidRDefault="00FD3C04" w:rsidP="00BC7B8F">
      <w:pPr>
        <w:pStyle w:val="afff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協勤津貼之核支應依據勤務分配表及出入登記簿或其他足資證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明之出勤資料核計服勤時數。</w:t>
      </w:r>
    </w:p>
    <w:p w:rsidR="001F4C4A" w:rsidRDefault="001F4C4A" w:rsidP="00BC7B8F">
      <w:pPr>
        <w:pStyle w:val="afff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義交人員勤務規劃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由分局第五組辦理及彙整；義警、民防人員勤務規劃由分局第四組辦理及彙整，另民力協勤津貼核發分別由</w:t>
      </w:r>
      <w:proofErr w:type="gramStart"/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分局循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業管</w:t>
      </w:r>
      <w:proofErr w:type="gramEnd"/>
      <w:r w:rsidRPr="001F4C4A">
        <w:rPr>
          <w:rFonts w:ascii="標楷體" w:eastAsia="標楷體" w:hAnsi="標楷體" w:cs="標楷體"/>
          <w:color w:val="000000"/>
          <w:sz w:val="28"/>
          <w:szCs w:val="28"/>
        </w:rPr>
        <w:t>單位</w:t>
      </w:r>
      <w:r w:rsidRPr="001F4C4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F4C4A">
        <w:rPr>
          <w:rFonts w:ascii="標楷體" w:eastAsia="標楷體" w:hAnsi="標楷體" w:cs="標楷體"/>
          <w:color w:val="000000"/>
          <w:sz w:val="28"/>
          <w:szCs w:val="28"/>
        </w:rPr>
        <w:t>依本要點辦理核銷事宜。</w:t>
      </w:r>
    </w:p>
    <w:p w:rsidR="001F4C4A" w:rsidRDefault="001F4C4A" w:rsidP="00BC7B8F">
      <w:pPr>
        <w:pStyle w:val="afff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各分局業務承辦人應每月將符合領取協勤津貼之人員</w:t>
      </w:r>
      <w:proofErr w:type="gramStart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繕造印領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清冊，並檢附相關勤務表、出入登記簿或其他足資證明之出勤資料，並製作分局憑證封面，由各分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局審核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後，於翌月二十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日前，分別陳報本局各業管單位</w:t>
      </w:r>
      <w:proofErr w:type="gramStart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義勇交通人員送交通警察隊、義勇警察人員送保安科、民防人員送防治科)憑辦。</w:t>
      </w:r>
    </w:p>
    <w:p w:rsidR="00BD610F" w:rsidRPr="001F4C4A" w:rsidRDefault="001F4C4A" w:rsidP="001F4C4A">
      <w:pPr>
        <w:pStyle w:val="afff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協勤津貼由本局審核後，撥款至各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分局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專戶，轉發協勤民力。</w:t>
      </w:r>
    </w:p>
    <w:p w:rsidR="00FD3C04" w:rsidRDefault="00FD3C04" w:rsidP="00FD3C0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本項經費預算，如因發放人數增加或因其他特殊情形，致年度預算不敷使用時，得視實際情況酌為縮減每月報領時數及核發金額。</w:t>
      </w:r>
    </w:p>
    <w:p w:rsidR="00FD3C04" w:rsidRPr="00FD3C04" w:rsidRDefault="00FD3C04" w:rsidP="00FD3C04">
      <w:pPr>
        <w:numPr>
          <w:ilvl w:val="0"/>
          <w:numId w:val="4"/>
        </w:numPr>
        <w:spacing w:line="4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為獎勵辦理本要點之協勤津貼核發作業，其相關出力人員敘獎原則如下:</w:t>
      </w:r>
    </w:p>
    <w:p w:rsidR="00FD3C04" w:rsidRPr="00FD3C04" w:rsidRDefault="00FD3C04" w:rsidP="00FD3C04">
      <w:pPr>
        <w:spacing w:line="460" w:lineRule="exact"/>
        <w:ind w:firstLineChars="200" w:firstLine="56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(一)本局(防治科、保安科、交通警察隊)部分:</w:t>
      </w:r>
    </w:p>
    <w:p w:rsidR="00FD3C04" w:rsidRPr="00FD3C04" w:rsidRDefault="00FD3C04" w:rsidP="00FD3C04">
      <w:pPr>
        <w:spacing w:line="460" w:lineRule="exact"/>
        <w:ind w:leftChars="534" w:left="1562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1.每半年按月辦理一百</w:t>
      </w:r>
      <w:proofErr w:type="gramStart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人次(</w:t>
      </w:r>
      <w:proofErr w:type="gramEnd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執行重大活動或專案、特殊勤務，協勤津貼領用人次之月平均數，以下同)以下者，承辦人員嘉獎一次。</w:t>
      </w:r>
    </w:p>
    <w:p w:rsidR="00FD3C04" w:rsidRDefault="00FD3C04" w:rsidP="00FD3C04">
      <w:pPr>
        <w:spacing w:line="460" w:lineRule="exact"/>
        <w:ind w:leftChars="392" w:left="1781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2.每半年按月辦理一百零一人次以上至五百人次者，承辦人員嘉</w:t>
      </w:r>
    </w:p>
    <w:p w:rsidR="00FD3C04" w:rsidRPr="00FD3C04" w:rsidRDefault="00FD3C04" w:rsidP="00FD3C04">
      <w:pPr>
        <w:spacing w:line="460" w:lineRule="exact"/>
        <w:ind w:leftChars="626" w:left="1782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獎二次；業管單位組(股)長嘉獎一次。</w:t>
      </w:r>
    </w:p>
    <w:p w:rsidR="00FD3C04" w:rsidRPr="00FD3C04" w:rsidRDefault="00FD3C04" w:rsidP="00FD3C04">
      <w:pPr>
        <w:spacing w:line="460" w:lineRule="exact"/>
        <w:ind w:leftChars="509" w:left="1502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3.每半年按月辦理五百零一人次以上至二千五百</w:t>
      </w:r>
      <w:proofErr w:type="gramStart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人次，</w:t>
      </w:r>
      <w:proofErr w:type="gramEnd"/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承辦人員嘉獎二次；業管單位組(股)長嘉獎一次；科(隊)長嘉獎一次。</w:t>
      </w:r>
    </w:p>
    <w:p w:rsidR="00FD3C04" w:rsidRPr="00FD3C04" w:rsidRDefault="00FD3C04" w:rsidP="00FD3C04">
      <w:pPr>
        <w:spacing w:line="46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(二)本局各分局部分:</w:t>
      </w:r>
    </w:p>
    <w:p w:rsidR="00FD3C04" w:rsidRPr="00FD3C04" w:rsidRDefault="00FD3C04" w:rsidP="00FD3C04">
      <w:pPr>
        <w:spacing w:line="460" w:lineRule="exact"/>
        <w:ind w:leftChars="275" w:left="660" w:firstLineChars="200" w:firstLine="56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1.每半年按月辦理五十人次以下者，承辦人員嘉獎一次。</w:t>
      </w:r>
    </w:p>
    <w:p w:rsidR="00FD3C04" w:rsidRPr="00FD3C04" w:rsidRDefault="00FD3C04" w:rsidP="00FD3C04">
      <w:pPr>
        <w:spacing w:line="460" w:lineRule="exact"/>
        <w:ind w:leftChars="509" w:left="1502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2.每半年按月辦理五十一人次以上至一百人次者，承辦人員嘉獎二次。</w:t>
      </w:r>
    </w:p>
    <w:p w:rsidR="00FD3C04" w:rsidRPr="00FD3C04" w:rsidRDefault="00FD3C04" w:rsidP="00FD3C04">
      <w:pPr>
        <w:spacing w:line="460" w:lineRule="exact"/>
        <w:ind w:leftChars="467" w:left="1681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3.每半年按月辦理一百零一人次以上者，承辦人員嘉獎二次；業管單位組長嘉獎一次。</w:t>
      </w:r>
    </w:p>
    <w:p w:rsidR="00BD610F" w:rsidRPr="00D92097" w:rsidRDefault="00FD3C04" w:rsidP="00FD3C04">
      <w:pPr>
        <w:spacing w:line="460" w:lineRule="exact"/>
        <w:ind w:leftChars="234" w:left="1122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(三)上半年未達獎勵標準者，得併計下半年核計人次，核實敘獎</w:t>
      </w:r>
      <w:r w:rsidR="00BC7B8F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Pr="00FD3C04">
        <w:rPr>
          <w:rFonts w:ascii="標楷體" w:eastAsia="標楷體" w:hAnsi="標楷體" w:cs="標楷體" w:hint="eastAsia"/>
          <w:color w:val="000000"/>
          <w:sz w:val="28"/>
          <w:szCs w:val="28"/>
        </w:rPr>
        <w:t>以曆年計算，不得跨年累計。</w:t>
      </w:r>
    </w:p>
    <w:sectPr w:rsidR="00BD610F" w:rsidRPr="00D92097" w:rsidSect="00F42205">
      <w:headerReference w:type="default" r:id="rId9"/>
      <w:footerReference w:type="default" r:id="rId10"/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53" w:rsidRDefault="00C25B53">
      <w:r>
        <w:separator/>
      </w:r>
    </w:p>
  </w:endnote>
  <w:endnote w:type="continuationSeparator" w:id="0">
    <w:p w:rsidR="00C25B53" w:rsidRDefault="00C2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6" w:rsidRDefault="007A7896">
    <w:pPr>
      <w:pStyle w:val="a5"/>
      <w:spacing w:line="200" w:lineRule="exact"/>
      <w:jc w:val="center"/>
      <w:rPr>
        <w:rFonts w:ascii="標楷體" w:eastAsia="標楷體" w:hAnsi="標楷體"/>
      </w:rPr>
    </w:pPr>
    <w:r>
      <w:rPr>
        <w:rStyle w:val="a7"/>
        <w:rFonts w:ascii="標楷體" w:eastAsia="標楷體" w:hAnsi="標楷體"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21E0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 xml:space="preserve">頁　</w:t>
    </w:r>
    <w:r>
      <w:rPr>
        <w:rStyle w:val="a7"/>
        <w:rFonts w:ascii="標楷體" w:eastAsia="標楷體" w:hAnsi="標楷體"/>
      </w:rPr>
      <w:t>(</w:t>
    </w:r>
    <w:r>
      <w:rPr>
        <w:rStyle w:val="a7"/>
        <w:rFonts w:ascii="標楷體" w:eastAsia="標楷體" w:hAnsi="標楷體"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SECTIONPAGES  </w:instrText>
    </w:r>
    <w:r>
      <w:rPr>
        <w:rStyle w:val="a7"/>
      </w:rPr>
      <w:fldChar w:fldCharType="separate"/>
    </w:r>
    <w:r w:rsidR="00921E07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>頁</w:t>
    </w:r>
    <w:r>
      <w:rPr>
        <w:rStyle w:val="a7"/>
        <w:rFonts w:ascii="標楷體" w:eastAsia="標楷體" w:hAnsi="標楷體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53" w:rsidRDefault="00C25B53">
      <w:r>
        <w:separator/>
      </w:r>
    </w:p>
  </w:footnote>
  <w:footnote w:type="continuationSeparator" w:id="0">
    <w:p w:rsidR="00C25B53" w:rsidRDefault="00C2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6" w:rsidRPr="00782844" w:rsidRDefault="007A7896" w:rsidP="00CC4F05">
    <w:pPr>
      <w:pStyle w:val="a3"/>
      <w:ind w:left="6237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FDF"/>
    <w:multiLevelType w:val="hybridMultilevel"/>
    <w:tmpl w:val="EBC45632"/>
    <w:lvl w:ilvl="0" w:tplc="0AC6B994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  <w:rPr>
        <w:rFonts w:cs="Times New Roman"/>
      </w:rPr>
    </w:lvl>
  </w:abstractNum>
  <w:abstractNum w:abstractNumId="1">
    <w:nsid w:val="2E0E0F2C"/>
    <w:multiLevelType w:val="multilevel"/>
    <w:tmpl w:val="9D02BEFC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958" w:hanging="641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tabs>
          <w:tab w:val="num" w:pos="992"/>
        </w:tabs>
        <w:ind w:left="1247" w:hanging="51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44" w:hanging="680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324" w:hanging="680"/>
      </w:pPr>
      <w:rPr>
        <w:rFonts w:cs="Times New Roman"/>
      </w:rPr>
    </w:lvl>
    <w:lvl w:ilvl="5">
      <w:start w:val="1"/>
      <w:numFmt w:val="ideographTraditional"/>
      <w:suff w:val="nothing"/>
      <w:lvlText w:val="(%6)"/>
      <w:lvlJc w:val="left"/>
      <w:pPr>
        <w:tabs>
          <w:tab w:val="num" w:pos="3260"/>
        </w:tabs>
        <w:ind w:left="2665" w:hanging="567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3005" w:hanging="681"/>
      </w:pPr>
      <w:rPr>
        <w:rFonts w:cs="Times New Roman"/>
      </w:rPr>
    </w:lvl>
    <w:lvl w:ilvl="7">
      <w:start w:val="1"/>
      <w:numFmt w:val="ideographZodiac"/>
      <w:suff w:val="nothing"/>
      <w:lvlText w:val="(%8)"/>
      <w:lvlJc w:val="left"/>
      <w:pPr>
        <w:tabs>
          <w:tab w:val="num" w:pos="4394"/>
        </w:tabs>
        <w:ind w:left="3345" w:hanging="567"/>
      </w:pPr>
      <w:rPr>
        <w:rFonts w:cs="Times New Roman"/>
      </w:rPr>
    </w:lvl>
    <w:lvl w:ilvl="8">
      <w:start w:val="1"/>
      <w:numFmt w:val="decimalFullWidth"/>
      <w:suff w:val="nothing"/>
      <w:lvlText w:val="%9)"/>
      <w:lvlJc w:val="left"/>
      <w:pPr>
        <w:tabs>
          <w:tab w:val="num" w:pos="5102"/>
        </w:tabs>
        <w:ind w:left="3685" w:hanging="454"/>
      </w:pPr>
      <w:rPr>
        <w:rFonts w:cs="Times New Roman"/>
      </w:rPr>
    </w:lvl>
  </w:abstractNum>
  <w:abstractNum w:abstractNumId="2">
    <w:nsid w:val="3E13159F"/>
    <w:multiLevelType w:val="hybridMultilevel"/>
    <w:tmpl w:val="DC8C90B2"/>
    <w:lvl w:ilvl="0" w:tplc="1B5A90E4">
      <w:start w:val="1"/>
      <w:numFmt w:val="taiwaneseCountingThousand"/>
      <w:lvlText w:val="(%1)"/>
      <w:lvlJc w:val="left"/>
      <w:pPr>
        <w:ind w:left="14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3">
    <w:nsid w:val="65331EF3"/>
    <w:multiLevelType w:val="multilevel"/>
    <w:tmpl w:val="C1BA81FA"/>
    <w:lvl w:ilvl="0">
      <w:start w:val="1"/>
      <w:numFmt w:val="taiwaneseCountingThousand"/>
      <w:suff w:val="nothing"/>
      <w:lvlText w:val="%1、"/>
      <w:lvlJc w:val="left"/>
      <w:pPr>
        <w:tabs>
          <w:tab w:val="num" w:pos="720"/>
        </w:tabs>
        <w:ind w:left="1020" w:hanging="680"/>
      </w:pPr>
      <w:rPr>
        <w:rFonts w:cs="Times New Roman"/>
      </w:rPr>
    </w:lvl>
    <w:lvl w:ilvl="1">
      <w:start w:val="1"/>
      <w:numFmt w:val="taiwaneseCountingThousand"/>
      <w:suff w:val="nothing"/>
      <w:lvlText w:val="︵%2︶"/>
      <w:lvlJc w:val="left"/>
      <w:pPr>
        <w:tabs>
          <w:tab w:val="num" w:pos="992"/>
        </w:tabs>
        <w:ind w:left="1700" w:hanging="1020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2040" w:hanging="680"/>
      </w:pPr>
      <w:rPr>
        <w:rFonts w:cs="Times New Roman"/>
      </w:rPr>
    </w:lvl>
    <w:lvl w:ilvl="3">
      <w:start w:val="1"/>
      <w:numFmt w:val="decimalFullWidth"/>
      <w:suff w:val="nothing"/>
      <w:lvlText w:val="︵%4︶"/>
      <w:lvlJc w:val="left"/>
      <w:pPr>
        <w:tabs>
          <w:tab w:val="num" w:pos="1984"/>
        </w:tabs>
        <w:ind w:left="2720" w:hanging="1020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3060" w:hanging="680"/>
      </w:pPr>
      <w:rPr>
        <w:rFonts w:cs="Times New Roman"/>
      </w:rPr>
    </w:lvl>
    <w:lvl w:ilvl="5">
      <w:start w:val="1"/>
      <w:numFmt w:val="ideographTraditional"/>
      <w:suff w:val="nothing"/>
      <w:lvlText w:val="︵%6︶"/>
      <w:lvlJc w:val="left"/>
      <w:pPr>
        <w:tabs>
          <w:tab w:val="num" w:pos="3260"/>
        </w:tabs>
        <w:ind w:left="3740" w:hanging="1020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4080" w:hanging="680"/>
      </w:pPr>
      <w:rPr>
        <w:rFonts w:cs="Times New Roman"/>
      </w:rPr>
    </w:lvl>
    <w:lvl w:ilvl="7">
      <w:start w:val="1"/>
      <w:numFmt w:val="ideographZodiac"/>
      <w:suff w:val="nothing"/>
      <w:lvlText w:val="︵%8︶"/>
      <w:lvlJc w:val="left"/>
      <w:pPr>
        <w:tabs>
          <w:tab w:val="num" w:pos="4394"/>
        </w:tabs>
        <w:ind w:left="4760" w:hanging="1020"/>
      </w:pPr>
      <w:rPr>
        <w:rFonts w:cs="Times New Roman"/>
      </w:rPr>
    </w:lvl>
    <w:lvl w:ilvl="8">
      <w:start w:val="1"/>
      <w:numFmt w:val="decimalFullWidth"/>
      <w:suff w:val="nothing"/>
      <w:lvlText w:val="%9︶"/>
      <w:lvlJc w:val="left"/>
      <w:pPr>
        <w:tabs>
          <w:tab w:val="num" w:pos="5102"/>
        </w:tabs>
        <w:ind w:left="5100" w:hanging="680"/>
      </w:pPr>
      <w:rPr>
        <w:rFonts w:cs="Times New Roman"/>
      </w:rPr>
    </w:lvl>
  </w:abstractNum>
  <w:abstractNum w:abstractNumId="4">
    <w:nsid w:val="68CA6BBC"/>
    <w:multiLevelType w:val="hybridMultilevel"/>
    <w:tmpl w:val="55F2BB5A"/>
    <w:lvl w:ilvl="0" w:tplc="0EBCC6F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711A304D"/>
    <w:multiLevelType w:val="hybridMultilevel"/>
    <w:tmpl w:val="BB38E0F2"/>
    <w:lvl w:ilvl="0" w:tplc="D73E0302">
      <w:start w:val="1"/>
      <w:numFmt w:val="taiwaneseCountingThousand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>
    <w:nsid w:val="7AC770B2"/>
    <w:multiLevelType w:val="hybridMultilevel"/>
    <w:tmpl w:val="A2CE5FB8"/>
    <w:lvl w:ilvl="0" w:tplc="E44AA968">
      <w:start w:val="1"/>
      <w:numFmt w:val="taiwaneseCountingThousand"/>
      <w:lvlText w:val="%1次。"/>
      <w:lvlJc w:val="left"/>
      <w:pPr>
        <w:ind w:left="24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5" w:hanging="480"/>
      </w:pPr>
    </w:lvl>
    <w:lvl w:ilvl="2" w:tplc="0409001B" w:tentative="1">
      <w:start w:val="1"/>
      <w:numFmt w:val="lowerRoman"/>
      <w:lvlText w:val="%3."/>
      <w:lvlJc w:val="right"/>
      <w:pPr>
        <w:ind w:left="2975" w:hanging="480"/>
      </w:pPr>
    </w:lvl>
    <w:lvl w:ilvl="3" w:tplc="0409000F" w:tentative="1">
      <w:start w:val="1"/>
      <w:numFmt w:val="decimal"/>
      <w:lvlText w:val="%4."/>
      <w:lvlJc w:val="left"/>
      <w:pPr>
        <w:ind w:left="3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5" w:hanging="480"/>
      </w:pPr>
    </w:lvl>
    <w:lvl w:ilvl="5" w:tplc="0409001B" w:tentative="1">
      <w:start w:val="1"/>
      <w:numFmt w:val="lowerRoman"/>
      <w:lvlText w:val="%6."/>
      <w:lvlJc w:val="right"/>
      <w:pPr>
        <w:ind w:left="4415" w:hanging="480"/>
      </w:pPr>
    </w:lvl>
    <w:lvl w:ilvl="6" w:tplc="0409000F" w:tentative="1">
      <w:start w:val="1"/>
      <w:numFmt w:val="decimal"/>
      <w:lvlText w:val="%7."/>
      <w:lvlJc w:val="left"/>
      <w:pPr>
        <w:ind w:left="4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5" w:hanging="480"/>
      </w:pPr>
    </w:lvl>
    <w:lvl w:ilvl="8" w:tplc="0409001B" w:tentative="1">
      <w:start w:val="1"/>
      <w:numFmt w:val="lowerRoman"/>
      <w:lvlText w:val="%9."/>
      <w:lvlJc w:val="right"/>
      <w:pPr>
        <w:ind w:left="5855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0"/>
    <w:rsid w:val="00000460"/>
    <w:rsid w:val="000020F1"/>
    <w:rsid w:val="00013E4D"/>
    <w:rsid w:val="000229D7"/>
    <w:rsid w:val="00027B12"/>
    <w:rsid w:val="000335C0"/>
    <w:rsid w:val="0003365D"/>
    <w:rsid w:val="00036508"/>
    <w:rsid w:val="00037338"/>
    <w:rsid w:val="000400A6"/>
    <w:rsid w:val="0004205F"/>
    <w:rsid w:val="00052CEF"/>
    <w:rsid w:val="00061084"/>
    <w:rsid w:val="00074913"/>
    <w:rsid w:val="00074DDC"/>
    <w:rsid w:val="00080B07"/>
    <w:rsid w:val="000812D8"/>
    <w:rsid w:val="00082DF1"/>
    <w:rsid w:val="000853AE"/>
    <w:rsid w:val="00092E4A"/>
    <w:rsid w:val="000A25A8"/>
    <w:rsid w:val="000A65C9"/>
    <w:rsid w:val="000A7D9D"/>
    <w:rsid w:val="000B2D95"/>
    <w:rsid w:val="000B5274"/>
    <w:rsid w:val="000B604B"/>
    <w:rsid w:val="000C2CE0"/>
    <w:rsid w:val="000C739B"/>
    <w:rsid w:val="000E33E8"/>
    <w:rsid w:val="000E4F71"/>
    <w:rsid w:val="000F32CA"/>
    <w:rsid w:val="000F4B34"/>
    <w:rsid w:val="00106457"/>
    <w:rsid w:val="001073A9"/>
    <w:rsid w:val="0011361B"/>
    <w:rsid w:val="00114EBC"/>
    <w:rsid w:val="00117E25"/>
    <w:rsid w:val="001216CC"/>
    <w:rsid w:val="00121801"/>
    <w:rsid w:val="001247DA"/>
    <w:rsid w:val="0012504A"/>
    <w:rsid w:val="00134676"/>
    <w:rsid w:val="00142F70"/>
    <w:rsid w:val="00143DF4"/>
    <w:rsid w:val="0014577F"/>
    <w:rsid w:val="00146176"/>
    <w:rsid w:val="00146459"/>
    <w:rsid w:val="0015193D"/>
    <w:rsid w:val="00161506"/>
    <w:rsid w:val="001618B9"/>
    <w:rsid w:val="00164C06"/>
    <w:rsid w:val="00171794"/>
    <w:rsid w:val="0018388C"/>
    <w:rsid w:val="00184023"/>
    <w:rsid w:val="00185202"/>
    <w:rsid w:val="00195BF8"/>
    <w:rsid w:val="001A0799"/>
    <w:rsid w:val="001A60AE"/>
    <w:rsid w:val="001A6969"/>
    <w:rsid w:val="001B08DD"/>
    <w:rsid w:val="001B24CF"/>
    <w:rsid w:val="001B2DF8"/>
    <w:rsid w:val="001C1294"/>
    <w:rsid w:val="001C5C6C"/>
    <w:rsid w:val="001E3357"/>
    <w:rsid w:val="001E50D7"/>
    <w:rsid w:val="001F30D1"/>
    <w:rsid w:val="001F4C4A"/>
    <w:rsid w:val="00200223"/>
    <w:rsid w:val="00211C6F"/>
    <w:rsid w:val="00211C82"/>
    <w:rsid w:val="00212047"/>
    <w:rsid w:val="00213AEF"/>
    <w:rsid w:val="00244167"/>
    <w:rsid w:val="002462D3"/>
    <w:rsid w:val="00246C4E"/>
    <w:rsid w:val="00251D3D"/>
    <w:rsid w:val="0026327B"/>
    <w:rsid w:val="0026449C"/>
    <w:rsid w:val="0028633E"/>
    <w:rsid w:val="00290CA3"/>
    <w:rsid w:val="002A002F"/>
    <w:rsid w:val="002A0EDA"/>
    <w:rsid w:val="002A4BE2"/>
    <w:rsid w:val="002A6D18"/>
    <w:rsid w:val="002A7423"/>
    <w:rsid w:val="002C3A47"/>
    <w:rsid w:val="002C73B6"/>
    <w:rsid w:val="002D06E7"/>
    <w:rsid w:val="002D13D2"/>
    <w:rsid w:val="002D3518"/>
    <w:rsid w:val="002D359F"/>
    <w:rsid w:val="002D4DCA"/>
    <w:rsid w:val="002E0174"/>
    <w:rsid w:val="002E1443"/>
    <w:rsid w:val="002E6355"/>
    <w:rsid w:val="003348F6"/>
    <w:rsid w:val="0034522B"/>
    <w:rsid w:val="003505F2"/>
    <w:rsid w:val="00352B16"/>
    <w:rsid w:val="00364C77"/>
    <w:rsid w:val="0037669A"/>
    <w:rsid w:val="0038053E"/>
    <w:rsid w:val="0038290D"/>
    <w:rsid w:val="00385B5A"/>
    <w:rsid w:val="00391601"/>
    <w:rsid w:val="003A417C"/>
    <w:rsid w:val="003B16ED"/>
    <w:rsid w:val="003B2083"/>
    <w:rsid w:val="003B64FE"/>
    <w:rsid w:val="003B67BA"/>
    <w:rsid w:val="003D55BE"/>
    <w:rsid w:val="003E0482"/>
    <w:rsid w:val="003E2AF2"/>
    <w:rsid w:val="003F1F23"/>
    <w:rsid w:val="003F286F"/>
    <w:rsid w:val="00401212"/>
    <w:rsid w:val="00420771"/>
    <w:rsid w:val="00424C52"/>
    <w:rsid w:val="0042608A"/>
    <w:rsid w:val="004312F4"/>
    <w:rsid w:val="004318AC"/>
    <w:rsid w:val="00437E78"/>
    <w:rsid w:val="004411F5"/>
    <w:rsid w:val="00443F44"/>
    <w:rsid w:val="00445C2A"/>
    <w:rsid w:val="00451FA4"/>
    <w:rsid w:val="00456230"/>
    <w:rsid w:val="004621E9"/>
    <w:rsid w:val="004636A4"/>
    <w:rsid w:val="00465F5E"/>
    <w:rsid w:val="004772D8"/>
    <w:rsid w:val="00482EE3"/>
    <w:rsid w:val="004834EB"/>
    <w:rsid w:val="00487FF1"/>
    <w:rsid w:val="00491634"/>
    <w:rsid w:val="00496ACB"/>
    <w:rsid w:val="004B00C7"/>
    <w:rsid w:val="004B2893"/>
    <w:rsid w:val="004B6AA4"/>
    <w:rsid w:val="004B7137"/>
    <w:rsid w:val="004C12A9"/>
    <w:rsid w:val="004C31F8"/>
    <w:rsid w:val="004C7B6F"/>
    <w:rsid w:val="004D142C"/>
    <w:rsid w:val="004D2D83"/>
    <w:rsid w:val="004D4F2B"/>
    <w:rsid w:val="004E411F"/>
    <w:rsid w:val="004E67A2"/>
    <w:rsid w:val="004F4493"/>
    <w:rsid w:val="004F5FCC"/>
    <w:rsid w:val="004F618E"/>
    <w:rsid w:val="005042EC"/>
    <w:rsid w:val="00505810"/>
    <w:rsid w:val="00506142"/>
    <w:rsid w:val="00506F73"/>
    <w:rsid w:val="00512450"/>
    <w:rsid w:val="00515B7B"/>
    <w:rsid w:val="00515CDE"/>
    <w:rsid w:val="005248FA"/>
    <w:rsid w:val="0053138D"/>
    <w:rsid w:val="0053361D"/>
    <w:rsid w:val="00534334"/>
    <w:rsid w:val="005347A3"/>
    <w:rsid w:val="005358F7"/>
    <w:rsid w:val="00536733"/>
    <w:rsid w:val="005408DB"/>
    <w:rsid w:val="00541591"/>
    <w:rsid w:val="00545875"/>
    <w:rsid w:val="00555719"/>
    <w:rsid w:val="00570692"/>
    <w:rsid w:val="0057529E"/>
    <w:rsid w:val="00580CD1"/>
    <w:rsid w:val="00585B9A"/>
    <w:rsid w:val="00586AC8"/>
    <w:rsid w:val="005A05B3"/>
    <w:rsid w:val="005A741F"/>
    <w:rsid w:val="005C23C2"/>
    <w:rsid w:val="005C7351"/>
    <w:rsid w:val="005E33EF"/>
    <w:rsid w:val="005E7640"/>
    <w:rsid w:val="005F1F02"/>
    <w:rsid w:val="00605772"/>
    <w:rsid w:val="00613C6C"/>
    <w:rsid w:val="00617129"/>
    <w:rsid w:val="00623F6C"/>
    <w:rsid w:val="00631036"/>
    <w:rsid w:val="00646BCD"/>
    <w:rsid w:val="006532EA"/>
    <w:rsid w:val="00653CB1"/>
    <w:rsid w:val="00653E20"/>
    <w:rsid w:val="00665883"/>
    <w:rsid w:val="00667903"/>
    <w:rsid w:val="00687757"/>
    <w:rsid w:val="00691C1D"/>
    <w:rsid w:val="00693D07"/>
    <w:rsid w:val="006B41A1"/>
    <w:rsid w:val="006C0590"/>
    <w:rsid w:val="006C06DA"/>
    <w:rsid w:val="006D5A3D"/>
    <w:rsid w:val="006D7F32"/>
    <w:rsid w:val="006E4039"/>
    <w:rsid w:val="006E4562"/>
    <w:rsid w:val="006E5856"/>
    <w:rsid w:val="006F0DD5"/>
    <w:rsid w:val="006F39CD"/>
    <w:rsid w:val="0070489F"/>
    <w:rsid w:val="0071176C"/>
    <w:rsid w:val="0071594C"/>
    <w:rsid w:val="007167A1"/>
    <w:rsid w:val="00736148"/>
    <w:rsid w:val="0074523D"/>
    <w:rsid w:val="007571A6"/>
    <w:rsid w:val="007661B0"/>
    <w:rsid w:val="00771FA7"/>
    <w:rsid w:val="00773845"/>
    <w:rsid w:val="00773FC3"/>
    <w:rsid w:val="007817FB"/>
    <w:rsid w:val="00782844"/>
    <w:rsid w:val="007842DE"/>
    <w:rsid w:val="00791650"/>
    <w:rsid w:val="00795F8D"/>
    <w:rsid w:val="007A5513"/>
    <w:rsid w:val="007A7896"/>
    <w:rsid w:val="007B2BA1"/>
    <w:rsid w:val="007B7BA0"/>
    <w:rsid w:val="007C63F1"/>
    <w:rsid w:val="007D0BF8"/>
    <w:rsid w:val="007E0CAC"/>
    <w:rsid w:val="007E4D47"/>
    <w:rsid w:val="007F0FFE"/>
    <w:rsid w:val="008025E0"/>
    <w:rsid w:val="00814A43"/>
    <w:rsid w:val="0081511C"/>
    <w:rsid w:val="00817549"/>
    <w:rsid w:val="0083181E"/>
    <w:rsid w:val="00835C21"/>
    <w:rsid w:val="00843B49"/>
    <w:rsid w:val="00845B30"/>
    <w:rsid w:val="008528EF"/>
    <w:rsid w:val="0086382D"/>
    <w:rsid w:val="00867ADA"/>
    <w:rsid w:val="00870A64"/>
    <w:rsid w:val="00872CE5"/>
    <w:rsid w:val="00874687"/>
    <w:rsid w:val="00877995"/>
    <w:rsid w:val="0088458A"/>
    <w:rsid w:val="00886CC0"/>
    <w:rsid w:val="00894953"/>
    <w:rsid w:val="008A68F8"/>
    <w:rsid w:val="008B437D"/>
    <w:rsid w:val="008C18BD"/>
    <w:rsid w:val="008C58C2"/>
    <w:rsid w:val="008D4464"/>
    <w:rsid w:val="008E10C0"/>
    <w:rsid w:val="008E1298"/>
    <w:rsid w:val="008E53FE"/>
    <w:rsid w:val="008E7D12"/>
    <w:rsid w:val="009016E8"/>
    <w:rsid w:val="00910662"/>
    <w:rsid w:val="009147B7"/>
    <w:rsid w:val="00915569"/>
    <w:rsid w:val="009172F3"/>
    <w:rsid w:val="0092178F"/>
    <w:rsid w:val="00921E07"/>
    <w:rsid w:val="00922B4B"/>
    <w:rsid w:val="009326BF"/>
    <w:rsid w:val="00932D13"/>
    <w:rsid w:val="00947848"/>
    <w:rsid w:val="00953D95"/>
    <w:rsid w:val="00963843"/>
    <w:rsid w:val="009724DF"/>
    <w:rsid w:val="009768DB"/>
    <w:rsid w:val="009777F8"/>
    <w:rsid w:val="0098060F"/>
    <w:rsid w:val="009822AF"/>
    <w:rsid w:val="00992FC0"/>
    <w:rsid w:val="00995219"/>
    <w:rsid w:val="009A1BDD"/>
    <w:rsid w:val="009A3DCB"/>
    <w:rsid w:val="009A3FC5"/>
    <w:rsid w:val="009B0F05"/>
    <w:rsid w:val="009B1244"/>
    <w:rsid w:val="009B18C6"/>
    <w:rsid w:val="009B2BC3"/>
    <w:rsid w:val="009C051A"/>
    <w:rsid w:val="009D1932"/>
    <w:rsid w:val="009E4CA1"/>
    <w:rsid w:val="009F7247"/>
    <w:rsid w:val="00A02A3C"/>
    <w:rsid w:val="00A31E00"/>
    <w:rsid w:val="00A3429F"/>
    <w:rsid w:val="00A360CF"/>
    <w:rsid w:val="00A372CB"/>
    <w:rsid w:val="00A45C9B"/>
    <w:rsid w:val="00A552E3"/>
    <w:rsid w:val="00A66F55"/>
    <w:rsid w:val="00A67C6A"/>
    <w:rsid w:val="00A76076"/>
    <w:rsid w:val="00A76670"/>
    <w:rsid w:val="00A91633"/>
    <w:rsid w:val="00A92572"/>
    <w:rsid w:val="00A9698A"/>
    <w:rsid w:val="00A969F8"/>
    <w:rsid w:val="00A97A66"/>
    <w:rsid w:val="00A97C92"/>
    <w:rsid w:val="00AA00B7"/>
    <w:rsid w:val="00AA50DC"/>
    <w:rsid w:val="00AA551A"/>
    <w:rsid w:val="00AA67E8"/>
    <w:rsid w:val="00AA6D18"/>
    <w:rsid w:val="00AB6774"/>
    <w:rsid w:val="00AD0DF0"/>
    <w:rsid w:val="00AE1225"/>
    <w:rsid w:val="00AE457A"/>
    <w:rsid w:val="00AE6962"/>
    <w:rsid w:val="00AE6FB6"/>
    <w:rsid w:val="00AF75BB"/>
    <w:rsid w:val="00B0319B"/>
    <w:rsid w:val="00B0418C"/>
    <w:rsid w:val="00B0468D"/>
    <w:rsid w:val="00B05726"/>
    <w:rsid w:val="00B138CE"/>
    <w:rsid w:val="00B160D6"/>
    <w:rsid w:val="00B1625E"/>
    <w:rsid w:val="00B245CE"/>
    <w:rsid w:val="00B3169A"/>
    <w:rsid w:val="00B36208"/>
    <w:rsid w:val="00B40559"/>
    <w:rsid w:val="00B44395"/>
    <w:rsid w:val="00B45672"/>
    <w:rsid w:val="00B46383"/>
    <w:rsid w:val="00B46EEC"/>
    <w:rsid w:val="00B91DF2"/>
    <w:rsid w:val="00B97E2F"/>
    <w:rsid w:val="00BA5E61"/>
    <w:rsid w:val="00BB0580"/>
    <w:rsid w:val="00BC512A"/>
    <w:rsid w:val="00BC7B8F"/>
    <w:rsid w:val="00BD610F"/>
    <w:rsid w:val="00BE15FB"/>
    <w:rsid w:val="00BE52C1"/>
    <w:rsid w:val="00BE61F7"/>
    <w:rsid w:val="00BE63FF"/>
    <w:rsid w:val="00BF4382"/>
    <w:rsid w:val="00BF7B4C"/>
    <w:rsid w:val="00BF7BDC"/>
    <w:rsid w:val="00C021A3"/>
    <w:rsid w:val="00C0368C"/>
    <w:rsid w:val="00C04EDF"/>
    <w:rsid w:val="00C10626"/>
    <w:rsid w:val="00C21CF6"/>
    <w:rsid w:val="00C22AAB"/>
    <w:rsid w:val="00C25B53"/>
    <w:rsid w:val="00C37D73"/>
    <w:rsid w:val="00C55506"/>
    <w:rsid w:val="00C55B1F"/>
    <w:rsid w:val="00C71AC9"/>
    <w:rsid w:val="00C72BDC"/>
    <w:rsid w:val="00C82BC9"/>
    <w:rsid w:val="00C83299"/>
    <w:rsid w:val="00C91CBF"/>
    <w:rsid w:val="00CA57B8"/>
    <w:rsid w:val="00CB5D05"/>
    <w:rsid w:val="00CC4F05"/>
    <w:rsid w:val="00CC57F7"/>
    <w:rsid w:val="00CD0D2D"/>
    <w:rsid w:val="00CD3B9C"/>
    <w:rsid w:val="00CE1CC5"/>
    <w:rsid w:val="00CF1F0C"/>
    <w:rsid w:val="00D10A96"/>
    <w:rsid w:val="00D35C04"/>
    <w:rsid w:val="00D411EC"/>
    <w:rsid w:val="00D4564F"/>
    <w:rsid w:val="00D50E18"/>
    <w:rsid w:val="00D51773"/>
    <w:rsid w:val="00D53208"/>
    <w:rsid w:val="00D62699"/>
    <w:rsid w:val="00D80EFE"/>
    <w:rsid w:val="00D92097"/>
    <w:rsid w:val="00DA0D52"/>
    <w:rsid w:val="00DA5BA3"/>
    <w:rsid w:val="00DA672F"/>
    <w:rsid w:val="00DB45BD"/>
    <w:rsid w:val="00DB7159"/>
    <w:rsid w:val="00DE02AB"/>
    <w:rsid w:val="00DE2D43"/>
    <w:rsid w:val="00DF2688"/>
    <w:rsid w:val="00E07580"/>
    <w:rsid w:val="00E10D61"/>
    <w:rsid w:val="00E116E6"/>
    <w:rsid w:val="00E17CC4"/>
    <w:rsid w:val="00E328EB"/>
    <w:rsid w:val="00E349B0"/>
    <w:rsid w:val="00E34BE5"/>
    <w:rsid w:val="00E461D4"/>
    <w:rsid w:val="00E46A95"/>
    <w:rsid w:val="00E6307A"/>
    <w:rsid w:val="00E6447E"/>
    <w:rsid w:val="00E667D5"/>
    <w:rsid w:val="00E71560"/>
    <w:rsid w:val="00E728E4"/>
    <w:rsid w:val="00E87876"/>
    <w:rsid w:val="00E95089"/>
    <w:rsid w:val="00EA1160"/>
    <w:rsid w:val="00EB39E4"/>
    <w:rsid w:val="00ED1E4C"/>
    <w:rsid w:val="00ED3469"/>
    <w:rsid w:val="00ED4172"/>
    <w:rsid w:val="00ED6EFE"/>
    <w:rsid w:val="00EE05EF"/>
    <w:rsid w:val="00EF176B"/>
    <w:rsid w:val="00F10BC7"/>
    <w:rsid w:val="00F12E47"/>
    <w:rsid w:val="00F15380"/>
    <w:rsid w:val="00F21088"/>
    <w:rsid w:val="00F2550D"/>
    <w:rsid w:val="00F333D9"/>
    <w:rsid w:val="00F35126"/>
    <w:rsid w:val="00F42205"/>
    <w:rsid w:val="00F7116D"/>
    <w:rsid w:val="00F75659"/>
    <w:rsid w:val="00F75DDD"/>
    <w:rsid w:val="00F7758E"/>
    <w:rsid w:val="00F80293"/>
    <w:rsid w:val="00F928A4"/>
    <w:rsid w:val="00F975C2"/>
    <w:rsid w:val="00FA111E"/>
    <w:rsid w:val="00FC254C"/>
    <w:rsid w:val="00FC3A0D"/>
    <w:rsid w:val="00FC59BF"/>
    <w:rsid w:val="00FC61D8"/>
    <w:rsid w:val="00FD2F01"/>
    <w:rsid w:val="00FD3C04"/>
    <w:rsid w:val="00FD5090"/>
    <w:rsid w:val="00FE484C"/>
    <w:rsid w:val="00FE6702"/>
    <w:rsid w:val="00FE7D44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C3A0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C3A0D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14EBC"/>
    <w:rPr>
      <w:rFonts w:cs="Times New Roman"/>
    </w:rPr>
  </w:style>
  <w:style w:type="paragraph" w:customStyle="1" w:styleId="a8">
    <w:name w:val="公文(全銜)"/>
    <w:basedOn w:val="a"/>
    <w:uiPriority w:val="99"/>
    <w:rsid w:val="00114EBC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9">
    <w:name w:val="公文(聯絡方式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customStyle="1" w:styleId="aa">
    <w:name w:val="公文(受文者)"/>
    <w:basedOn w:val="a"/>
    <w:uiPriority w:val="99"/>
    <w:rsid w:val="00114EBC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b">
    <w:name w:val="公文(速別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發文日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發文字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e">
    <w:name w:val="公文(密等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">
    <w:name w:val="公文(主旨)"/>
    <w:basedOn w:val="a"/>
    <w:uiPriority w:val="99"/>
    <w:rsid w:val="00114EBC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公文(段落)"/>
    <w:basedOn w:val="a"/>
    <w:next w:val="af1"/>
    <w:uiPriority w:val="99"/>
    <w:rsid w:val="00114EBC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1">
    <w:name w:val="公文(後續段落)"/>
    <w:basedOn w:val="a"/>
    <w:uiPriority w:val="99"/>
    <w:rsid w:val="00114EBC"/>
    <w:pPr>
      <w:spacing w:line="500" w:lineRule="exact"/>
      <w:ind w:left="317"/>
    </w:pPr>
    <w:rPr>
      <w:rFonts w:eastAsia="標楷體"/>
      <w:sz w:val="32"/>
    </w:rPr>
  </w:style>
  <w:style w:type="paragraph" w:customStyle="1" w:styleId="af2">
    <w:name w:val="公文(正本)"/>
    <w:basedOn w:val="a"/>
    <w:uiPriority w:val="99"/>
    <w:rsid w:val="00114EBC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3">
    <w:name w:val="公文(副本)"/>
    <w:basedOn w:val="a"/>
    <w:uiPriority w:val="99"/>
    <w:rsid w:val="00114EBC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4">
    <w:name w:val="公文(署名)"/>
    <w:basedOn w:val="a"/>
    <w:uiPriority w:val="99"/>
    <w:rsid w:val="00114EBC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5">
    <w:name w:val="公文(機關地址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styleId="af6">
    <w:name w:val="Body Text Indent"/>
    <w:basedOn w:val="a"/>
    <w:link w:val="af7"/>
    <w:uiPriority w:val="99"/>
    <w:rsid w:val="00114EBC"/>
    <w:pPr>
      <w:spacing w:after="120"/>
      <w:ind w:left="480"/>
    </w:pPr>
  </w:style>
  <w:style w:type="character" w:customStyle="1" w:styleId="af7">
    <w:name w:val="本文縮排 字元"/>
    <w:basedOn w:val="a0"/>
    <w:link w:val="af6"/>
    <w:uiPriority w:val="99"/>
    <w:semiHidden/>
    <w:locked/>
    <w:rsid w:val="00FC3A0D"/>
    <w:rPr>
      <w:rFonts w:cs="Times New Roman"/>
      <w:sz w:val="24"/>
      <w:szCs w:val="24"/>
    </w:rPr>
  </w:style>
  <w:style w:type="paragraph" w:customStyle="1" w:styleId="af8">
    <w:name w:val="公文(郵遞區號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9">
    <w:name w:val="公文(地址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a">
    <w:name w:val="公文(抄本)"/>
    <w:basedOn w:val="af3"/>
    <w:uiPriority w:val="99"/>
    <w:rsid w:val="00114EBC"/>
  </w:style>
  <w:style w:type="paragraph" w:customStyle="1" w:styleId="afb">
    <w:name w:val="公文(附件)"/>
    <w:basedOn w:val="af9"/>
    <w:uiPriority w:val="99"/>
    <w:rsid w:val="00114EBC"/>
  </w:style>
  <w:style w:type="paragraph" w:customStyle="1" w:styleId="afc">
    <w:name w:val="公文(電子交換類別)"/>
    <w:basedOn w:val="a"/>
    <w:uiPriority w:val="99"/>
    <w:rsid w:val="00114EBC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d">
    <w:name w:val="公文(會稿單位)"/>
    <w:basedOn w:val="a"/>
    <w:next w:val="afe"/>
    <w:uiPriority w:val="99"/>
    <w:rsid w:val="00114EBC"/>
    <w:pPr>
      <w:jc w:val="both"/>
    </w:pPr>
    <w:rPr>
      <w:rFonts w:ascii="標楷體" w:eastAsia="標楷體" w:hAnsi="標楷體"/>
    </w:rPr>
  </w:style>
  <w:style w:type="paragraph" w:customStyle="1" w:styleId="afe">
    <w:name w:val="公文(後續會稿單位)"/>
    <w:basedOn w:val="afd"/>
    <w:uiPriority w:val="99"/>
    <w:rsid w:val="00114EBC"/>
    <w:pPr>
      <w:ind w:leftChars="500" w:left="1200"/>
    </w:pPr>
  </w:style>
  <w:style w:type="paragraph" w:customStyle="1" w:styleId="aff">
    <w:name w:val="公文(機關單位)"/>
    <w:basedOn w:val="a"/>
    <w:uiPriority w:val="99"/>
    <w:rsid w:val="00114EBC"/>
    <w:pPr>
      <w:snapToGrid w:val="0"/>
      <w:spacing w:line="720" w:lineRule="exact"/>
      <w:jc w:val="both"/>
    </w:pPr>
    <w:rPr>
      <w:rFonts w:ascii="標楷體" w:eastAsia="標楷體" w:hAnsi="標楷體"/>
      <w:sz w:val="40"/>
    </w:rPr>
  </w:style>
  <w:style w:type="paragraph" w:customStyle="1" w:styleId="aff0">
    <w:name w:val="說明"/>
    <w:basedOn w:val="af6"/>
    <w:uiPriority w:val="99"/>
    <w:rsid w:val="00114EB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1">
    <w:name w:val="公文(擬辦)"/>
    <w:basedOn w:val="aff0"/>
    <w:uiPriority w:val="99"/>
    <w:rsid w:val="00114EBC"/>
    <w:pPr>
      <w:spacing w:line="500" w:lineRule="exact"/>
    </w:pPr>
  </w:style>
  <w:style w:type="paragraph" w:customStyle="1" w:styleId="aff2">
    <w:name w:val="公文(內容)"/>
    <w:basedOn w:val="af0"/>
    <w:uiPriority w:val="99"/>
    <w:rsid w:val="00114EBC"/>
    <w:pPr>
      <w:widowControl/>
      <w:kinsoku/>
      <w:adjustRightInd w:val="0"/>
      <w:spacing w:line="578" w:lineRule="exact"/>
      <w:ind w:left="0" w:firstLine="0"/>
    </w:pPr>
    <w:rPr>
      <w:rFonts w:ascii="Times New Roman" w:hAnsi="Times New Roman"/>
      <w:noProof/>
      <w:kern w:val="0"/>
      <w:sz w:val="34"/>
      <w:szCs w:val="20"/>
    </w:rPr>
  </w:style>
  <w:style w:type="paragraph" w:customStyle="1" w:styleId="aff3">
    <w:name w:val="首長"/>
    <w:basedOn w:val="a"/>
    <w:uiPriority w:val="99"/>
    <w:rsid w:val="00114EBC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ff4">
    <w:name w:val="出席者"/>
    <w:basedOn w:val="a"/>
    <w:uiPriority w:val="99"/>
    <w:rsid w:val="00114EBC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5">
    <w:name w:val="公文(簽稿類別)"/>
    <w:basedOn w:val="a"/>
    <w:uiPriority w:val="99"/>
    <w:rsid w:val="00114EBC"/>
    <w:pPr>
      <w:spacing w:line="400" w:lineRule="exact"/>
    </w:pPr>
    <w:rPr>
      <w:rFonts w:eastAsia="標楷體"/>
      <w:kern w:val="0"/>
      <w:sz w:val="28"/>
      <w:szCs w:val="20"/>
    </w:rPr>
  </w:style>
  <w:style w:type="paragraph" w:customStyle="1" w:styleId="aff6">
    <w:name w:val="公文(決行層級)"/>
    <w:basedOn w:val="a"/>
    <w:uiPriority w:val="99"/>
    <w:rsid w:val="00114EBC"/>
    <w:pPr>
      <w:spacing w:line="400" w:lineRule="exact"/>
    </w:pPr>
    <w:rPr>
      <w:rFonts w:ascii="標楷體" w:eastAsia="標楷體" w:hAnsi="標楷體"/>
      <w:sz w:val="28"/>
    </w:rPr>
  </w:style>
  <w:style w:type="paragraph" w:customStyle="1" w:styleId="aff7">
    <w:name w:val="批示欄位"/>
    <w:basedOn w:val="a"/>
    <w:uiPriority w:val="99"/>
    <w:rsid w:val="00114EBC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f8">
    <w:name w:val="公文(分類號)"/>
    <w:basedOn w:val="a"/>
    <w:uiPriority w:val="99"/>
    <w:rsid w:val="00114EBC"/>
    <w:pPr>
      <w:snapToGrid w:val="0"/>
    </w:pPr>
    <w:rPr>
      <w:rFonts w:eastAsia="標楷體"/>
      <w:sz w:val="20"/>
    </w:rPr>
  </w:style>
  <w:style w:type="paragraph" w:customStyle="1" w:styleId="aff9">
    <w:name w:val="內 文"/>
    <w:uiPriority w:val="99"/>
    <w:rsid w:val="00114EBC"/>
    <w:rPr>
      <w:rFonts w:eastAsia="標楷體"/>
      <w:kern w:val="0"/>
      <w:szCs w:val="20"/>
    </w:rPr>
  </w:style>
  <w:style w:type="paragraph" w:customStyle="1" w:styleId="affa">
    <w:name w:val="核辦框文字"/>
    <w:basedOn w:val="a"/>
    <w:uiPriority w:val="99"/>
    <w:rsid w:val="00114EBC"/>
    <w:pPr>
      <w:spacing w:line="500" w:lineRule="exact"/>
    </w:pPr>
    <w:rPr>
      <w:rFonts w:ascii="標楷體" w:eastAsia="標楷體" w:hAnsi="標楷體"/>
    </w:rPr>
  </w:style>
  <w:style w:type="table" w:styleId="affb">
    <w:name w:val="Table Grid"/>
    <w:basedOn w:val="a1"/>
    <w:uiPriority w:val="99"/>
    <w:locked/>
    <w:rsid w:val="0018388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DA5BA3"/>
    <w:rPr>
      <w:szCs w:val="24"/>
    </w:rPr>
  </w:style>
  <w:style w:type="paragraph" w:styleId="affd">
    <w:name w:val="Balloon Text"/>
    <w:basedOn w:val="a"/>
    <w:link w:val="affe"/>
    <w:uiPriority w:val="99"/>
    <w:semiHidden/>
    <w:unhideWhenUsed/>
    <w:rsid w:val="00DA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註解方塊文字 字元"/>
    <w:basedOn w:val="a0"/>
    <w:link w:val="affd"/>
    <w:uiPriority w:val="99"/>
    <w:semiHidden/>
    <w:rsid w:val="00DA5BA3"/>
    <w:rPr>
      <w:rFonts w:asciiTheme="majorHAnsi" w:eastAsiaTheme="majorEastAsia" w:hAnsiTheme="majorHAnsi" w:cstheme="majorBidi"/>
      <w:sz w:val="18"/>
      <w:szCs w:val="18"/>
    </w:rPr>
  </w:style>
  <w:style w:type="paragraph" w:styleId="afff">
    <w:name w:val="List Paragraph"/>
    <w:basedOn w:val="a"/>
    <w:uiPriority w:val="34"/>
    <w:qFormat/>
    <w:rsid w:val="00CC4F0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B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C3A0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14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C3A0D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14EBC"/>
    <w:rPr>
      <w:rFonts w:cs="Times New Roman"/>
    </w:rPr>
  </w:style>
  <w:style w:type="paragraph" w:customStyle="1" w:styleId="a8">
    <w:name w:val="公文(全銜)"/>
    <w:basedOn w:val="a"/>
    <w:uiPriority w:val="99"/>
    <w:rsid w:val="00114EBC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9">
    <w:name w:val="公文(聯絡方式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customStyle="1" w:styleId="aa">
    <w:name w:val="公文(受文者)"/>
    <w:basedOn w:val="a"/>
    <w:uiPriority w:val="99"/>
    <w:rsid w:val="00114EBC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b">
    <w:name w:val="公文(速別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發文日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發文字號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e">
    <w:name w:val="公文(密等)"/>
    <w:basedOn w:val="a"/>
    <w:uiPriority w:val="99"/>
    <w:rsid w:val="00114EBC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f">
    <w:name w:val="公文(主旨)"/>
    <w:basedOn w:val="a"/>
    <w:uiPriority w:val="99"/>
    <w:rsid w:val="00114EBC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公文(段落)"/>
    <w:basedOn w:val="a"/>
    <w:next w:val="af1"/>
    <w:uiPriority w:val="99"/>
    <w:rsid w:val="00114EBC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1">
    <w:name w:val="公文(後續段落)"/>
    <w:basedOn w:val="a"/>
    <w:uiPriority w:val="99"/>
    <w:rsid w:val="00114EBC"/>
    <w:pPr>
      <w:spacing w:line="500" w:lineRule="exact"/>
      <w:ind w:left="317"/>
    </w:pPr>
    <w:rPr>
      <w:rFonts w:eastAsia="標楷體"/>
      <w:sz w:val="32"/>
    </w:rPr>
  </w:style>
  <w:style w:type="paragraph" w:customStyle="1" w:styleId="af2">
    <w:name w:val="公文(正本)"/>
    <w:basedOn w:val="a"/>
    <w:uiPriority w:val="99"/>
    <w:rsid w:val="00114EBC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3">
    <w:name w:val="公文(副本)"/>
    <w:basedOn w:val="a"/>
    <w:uiPriority w:val="99"/>
    <w:rsid w:val="00114EBC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4">
    <w:name w:val="公文(署名)"/>
    <w:basedOn w:val="a"/>
    <w:uiPriority w:val="99"/>
    <w:rsid w:val="00114EBC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5">
    <w:name w:val="公文(機關地址)"/>
    <w:basedOn w:val="a"/>
    <w:uiPriority w:val="99"/>
    <w:rsid w:val="00114EBC"/>
    <w:pPr>
      <w:snapToGrid w:val="0"/>
      <w:ind w:left="4536"/>
    </w:pPr>
    <w:rPr>
      <w:rFonts w:ascii="標楷體" w:eastAsia="標楷體" w:hAnsi="標楷體"/>
    </w:rPr>
  </w:style>
  <w:style w:type="paragraph" w:styleId="af6">
    <w:name w:val="Body Text Indent"/>
    <w:basedOn w:val="a"/>
    <w:link w:val="af7"/>
    <w:uiPriority w:val="99"/>
    <w:rsid w:val="00114EBC"/>
    <w:pPr>
      <w:spacing w:after="120"/>
      <w:ind w:left="480"/>
    </w:pPr>
  </w:style>
  <w:style w:type="character" w:customStyle="1" w:styleId="af7">
    <w:name w:val="本文縮排 字元"/>
    <w:basedOn w:val="a0"/>
    <w:link w:val="af6"/>
    <w:uiPriority w:val="99"/>
    <w:semiHidden/>
    <w:locked/>
    <w:rsid w:val="00FC3A0D"/>
    <w:rPr>
      <w:rFonts w:cs="Times New Roman"/>
      <w:sz w:val="24"/>
      <w:szCs w:val="24"/>
    </w:rPr>
  </w:style>
  <w:style w:type="paragraph" w:customStyle="1" w:styleId="af8">
    <w:name w:val="公文(郵遞區號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9">
    <w:name w:val="公文(地址)"/>
    <w:basedOn w:val="a"/>
    <w:uiPriority w:val="99"/>
    <w:rsid w:val="00114EBC"/>
    <w:pPr>
      <w:snapToGrid w:val="0"/>
    </w:pPr>
    <w:rPr>
      <w:rFonts w:ascii="標楷體" w:eastAsia="標楷體" w:hAnsi="標楷體"/>
    </w:rPr>
  </w:style>
  <w:style w:type="paragraph" w:customStyle="1" w:styleId="afa">
    <w:name w:val="公文(抄本)"/>
    <w:basedOn w:val="af3"/>
    <w:uiPriority w:val="99"/>
    <w:rsid w:val="00114EBC"/>
  </w:style>
  <w:style w:type="paragraph" w:customStyle="1" w:styleId="afb">
    <w:name w:val="公文(附件)"/>
    <w:basedOn w:val="af9"/>
    <w:uiPriority w:val="99"/>
    <w:rsid w:val="00114EBC"/>
  </w:style>
  <w:style w:type="paragraph" w:customStyle="1" w:styleId="afc">
    <w:name w:val="公文(電子交換類別)"/>
    <w:basedOn w:val="a"/>
    <w:uiPriority w:val="99"/>
    <w:rsid w:val="00114EBC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d">
    <w:name w:val="公文(會稿單位)"/>
    <w:basedOn w:val="a"/>
    <w:next w:val="afe"/>
    <w:uiPriority w:val="99"/>
    <w:rsid w:val="00114EBC"/>
    <w:pPr>
      <w:jc w:val="both"/>
    </w:pPr>
    <w:rPr>
      <w:rFonts w:ascii="標楷體" w:eastAsia="標楷體" w:hAnsi="標楷體"/>
    </w:rPr>
  </w:style>
  <w:style w:type="paragraph" w:customStyle="1" w:styleId="afe">
    <w:name w:val="公文(後續會稿單位)"/>
    <w:basedOn w:val="afd"/>
    <w:uiPriority w:val="99"/>
    <w:rsid w:val="00114EBC"/>
    <w:pPr>
      <w:ind w:leftChars="500" w:left="1200"/>
    </w:pPr>
  </w:style>
  <w:style w:type="paragraph" w:customStyle="1" w:styleId="aff">
    <w:name w:val="公文(機關單位)"/>
    <w:basedOn w:val="a"/>
    <w:uiPriority w:val="99"/>
    <w:rsid w:val="00114EBC"/>
    <w:pPr>
      <w:snapToGrid w:val="0"/>
      <w:spacing w:line="720" w:lineRule="exact"/>
      <w:jc w:val="both"/>
    </w:pPr>
    <w:rPr>
      <w:rFonts w:ascii="標楷體" w:eastAsia="標楷體" w:hAnsi="標楷體"/>
      <w:sz w:val="40"/>
    </w:rPr>
  </w:style>
  <w:style w:type="paragraph" w:customStyle="1" w:styleId="aff0">
    <w:name w:val="說明"/>
    <w:basedOn w:val="af6"/>
    <w:uiPriority w:val="99"/>
    <w:rsid w:val="00114EB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1">
    <w:name w:val="公文(擬辦)"/>
    <w:basedOn w:val="aff0"/>
    <w:uiPriority w:val="99"/>
    <w:rsid w:val="00114EBC"/>
    <w:pPr>
      <w:spacing w:line="500" w:lineRule="exact"/>
    </w:pPr>
  </w:style>
  <w:style w:type="paragraph" w:customStyle="1" w:styleId="aff2">
    <w:name w:val="公文(內容)"/>
    <w:basedOn w:val="af0"/>
    <w:uiPriority w:val="99"/>
    <w:rsid w:val="00114EBC"/>
    <w:pPr>
      <w:widowControl/>
      <w:kinsoku/>
      <w:adjustRightInd w:val="0"/>
      <w:spacing w:line="578" w:lineRule="exact"/>
      <w:ind w:left="0" w:firstLine="0"/>
    </w:pPr>
    <w:rPr>
      <w:rFonts w:ascii="Times New Roman" w:hAnsi="Times New Roman"/>
      <w:noProof/>
      <w:kern w:val="0"/>
      <w:sz w:val="34"/>
      <w:szCs w:val="20"/>
    </w:rPr>
  </w:style>
  <w:style w:type="paragraph" w:customStyle="1" w:styleId="aff3">
    <w:name w:val="首長"/>
    <w:basedOn w:val="a"/>
    <w:uiPriority w:val="99"/>
    <w:rsid w:val="00114EBC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ff4">
    <w:name w:val="出席者"/>
    <w:basedOn w:val="a"/>
    <w:uiPriority w:val="99"/>
    <w:rsid w:val="00114EBC"/>
    <w:pPr>
      <w:snapToGrid w:val="0"/>
      <w:spacing w:line="400" w:lineRule="exact"/>
      <w:ind w:left="1117" w:hanging="1117"/>
      <w:jc w:val="both"/>
    </w:pPr>
    <w:rPr>
      <w:rFonts w:eastAsia="標楷體"/>
      <w:sz w:val="28"/>
      <w:szCs w:val="20"/>
    </w:rPr>
  </w:style>
  <w:style w:type="paragraph" w:customStyle="1" w:styleId="aff5">
    <w:name w:val="公文(簽稿類別)"/>
    <w:basedOn w:val="a"/>
    <w:uiPriority w:val="99"/>
    <w:rsid w:val="00114EBC"/>
    <w:pPr>
      <w:spacing w:line="400" w:lineRule="exact"/>
    </w:pPr>
    <w:rPr>
      <w:rFonts w:eastAsia="標楷體"/>
      <w:kern w:val="0"/>
      <w:sz w:val="28"/>
      <w:szCs w:val="20"/>
    </w:rPr>
  </w:style>
  <w:style w:type="paragraph" w:customStyle="1" w:styleId="aff6">
    <w:name w:val="公文(決行層級)"/>
    <w:basedOn w:val="a"/>
    <w:uiPriority w:val="99"/>
    <w:rsid w:val="00114EBC"/>
    <w:pPr>
      <w:spacing w:line="400" w:lineRule="exact"/>
    </w:pPr>
    <w:rPr>
      <w:rFonts w:ascii="標楷體" w:eastAsia="標楷體" w:hAnsi="標楷體"/>
      <w:sz w:val="28"/>
    </w:rPr>
  </w:style>
  <w:style w:type="paragraph" w:customStyle="1" w:styleId="aff7">
    <w:name w:val="批示欄位"/>
    <w:basedOn w:val="a"/>
    <w:uiPriority w:val="99"/>
    <w:rsid w:val="00114EBC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f8">
    <w:name w:val="公文(分類號)"/>
    <w:basedOn w:val="a"/>
    <w:uiPriority w:val="99"/>
    <w:rsid w:val="00114EBC"/>
    <w:pPr>
      <w:snapToGrid w:val="0"/>
    </w:pPr>
    <w:rPr>
      <w:rFonts w:eastAsia="標楷體"/>
      <w:sz w:val="20"/>
    </w:rPr>
  </w:style>
  <w:style w:type="paragraph" w:customStyle="1" w:styleId="aff9">
    <w:name w:val="內 文"/>
    <w:uiPriority w:val="99"/>
    <w:rsid w:val="00114EBC"/>
    <w:rPr>
      <w:rFonts w:eastAsia="標楷體"/>
      <w:kern w:val="0"/>
      <w:szCs w:val="20"/>
    </w:rPr>
  </w:style>
  <w:style w:type="paragraph" w:customStyle="1" w:styleId="affa">
    <w:name w:val="核辦框文字"/>
    <w:basedOn w:val="a"/>
    <w:uiPriority w:val="99"/>
    <w:rsid w:val="00114EBC"/>
    <w:pPr>
      <w:spacing w:line="500" w:lineRule="exact"/>
    </w:pPr>
    <w:rPr>
      <w:rFonts w:ascii="標楷體" w:eastAsia="標楷體" w:hAnsi="標楷體"/>
    </w:rPr>
  </w:style>
  <w:style w:type="table" w:styleId="affb">
    <w:name w:val="Table Grid"/>
    <w:basedOn w:val="a1"/>
    <w:uiPriority w:val="99"/>
    <w:locked/>
    <w:rsid w:val="0018388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DA5BA3"/>
    <w:rPr>
      <w:szCs w:val="24"/>
    </w:rPr>
  </w:style>
  <w:style w:type="paragraph" w:styleId="affd">
    <w:name w:val="Balloon Text"/>
    <w:basedOn w:val="a"/>
    <w:link w:val="affe"/>
    <w:uiPriority w:val="99"/>
    <w:semiHidden/>
    <w:unhideWhenUsed/>
    <w:rsid w:val="00DA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註解方塊文字 字元"/>
    <w:basedOn w:val="a0"/>
    <w:link w:val="affd"/>
    <w:uiPriority w:val="99"/>
    <w:semiHidden/>
    <w:rsid w:val="00DA5BA3"/>
    <w:rPr>
      <w:rFonts w:asciiTheme="majorHAnsi" w:eastAsiaTheme="majorEastAsia" w:hAnsiTheme="majorHAnsi" w:cstheme="majorBidi"/>
      <w:sz w:val="18"/>
      <w:szCs w:val="18"/>
    </w:rPr>
  </w:style>
  <w:style w:type="paragraph" w:styleId="afff">
    <w:name w:val="List Paragraph"/>
    <w:basedOn w:val="a"/>
    <w:uiPriority w:val="34"/>
    <w:qFormat/>
    <w:rsid w:val="00CC4F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gitWare\NTH-WEBOE\template\COMMON_DOT\&#318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3D21-EBDF-4933-B200-BD06FCC5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簽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HP Inc.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資訊室一科帝緯系統</dc:creator>
  <cp:lastModifiedBy>王志民</cp:lastModifiedBy>
  <cp:revision>2</cp:revision>
  <cp:lastPrinted>2025-03-18T07:22:00Z</cp:lastPrinted>
  <dcterms:created xsi:type="dcterms:W3CDTF">2025-07-21T00:43:00Z</dcterms:created>
  <dcterms:modified xsi:type="dcterms:W3CDTF">2025-07-21T00:43:00Z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署簽</vt:lpwstr>
  </property>
  <property fmtid="{D5CDD505-2E9C-101B-9397-08002B2CF9AE}" pid="3" name="函類別">
    <vt:lpwstr>其他</vt:lpwstr>
  </property>
  <property fmtid="{D5CDD505-2E9C-101B-9397-08002B2CF9AE}" pid="4" name="Sendable">
    <vt:bool>true</vt:bool>
  </property>
  <property fmtid="{D5CDD505-2E9C-101B-9397-08002B2CF9AE}" pid="5" name="IsDraft">
    <vt:bool>true</vt:bool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2</vt:lpwstr>
  </property>
  <property fmtid="{D5CDD505-2E9C-101B-9397-08002B2CF9AE}" pid="9" name="lateralHasOrg">
    <vt:bool>false</vt:bool>
  </property>
  <property fmtid="{D5CDD505-2E9C-101B-9397-08002B2CF9AE}" pid="10" name="每次存檔檢查格式">
    <vt:bool>false</vt:bool>
  </property>
  <property fmtid="{D5CDD505-2E9C-101B-9397-08002B2CF9AE}" pid="11" name="lateral">
    <vt:bool>true</vt:bool>
  </property>
  <property fmtid="{D5CDD505-2E9C-101B-9397-08002B2CF9AE}" pid="12" name="橫文別">
    <vt:lpwstr>署簽</vt:lpwstr>
  </property>
  <property fmtid="{D5CDD505-2E9C-101B-9397-08002B2CF9AE}" pid="13" name="橫函類別">
    <vt:lpwstr>其他</vt:lpwstr>
  </property>
  <property fmtid="{D5CDD505-2E9C-101B-9397-08002B2CF9AE}" pid="14" name="可發無正副本">
    <vt:bool>true</vt:bool>
  </property>
</Properties>
</file>